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067C98" w:rsidRPr="00067C98" w14:paraId="116222FE" w14:textId="77777777" w:rsidTr="00501F39">
        <w:tc>
          <w:tcPr>
            <w:tcW w:w="4788" w:type="dxa"/>
            <w:vAlign w:val="bottom"/>
          </w:tcPr>
          <w:p w14:paraId="0431CEC8" w14:textId="77777777" w:rsidR="00067C98" w:rsidRPr="00067C98" w:rsidRDefault="00067C98" w:rsidP="00501F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7C98">
              <w:rPr>
                <w:rFonts w:asciiTheme="minorHAnsi" w:hAnsiTheme="minorHAnsi" w:cs="Arial"/>
                <w:sz w:val="22"/>
                <w:szCs w:val="22"/>
              </w:rPr>
              <w:t xml:space="preserve">WDA: </w:t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67C9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88" w:type="dxa"/>
            <w:vAlign w:val="bottom"/>
          </w:tcPr>
          <w:p w14:paraId="05D682BC" w14:textId="77777777" w:rsidR="00067C98" w:rsidRPr="00067C98" w:rsidRDefault="00067C98" w:rsidP="00501F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7C98">
              <w:rPr>
                <w:rFonts w:asciiTheme="minorHAnsi" w:hAnsiTheme="minorHAnsi" w:cs="Arial"/>
                <w:sz w:val="22"/>
                <w:szCs w:val="22"/>
              </w:rPr>
              <w:t xml:space="preserve">Date of Review: </w:t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67C9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67C98" w:rsidRPr="00067C98" w14:paraId="6D16F568" w14:textId="77777777" w:rsidTr="00501F39">
        <w:tc>
          <w:tcPr>
            <w:tcW w:w="9576" w:type="dxa"/>
            <w:gridSpan w:val="2"/>
            <w:vAlign w:val="bottom"/>
          </w:tcPr>
          <w:p w14:paraId="7CE522B1" w14:textId="77777777" w:rsidR="00067C98" w:rsidRPr="00067C98" w:rsidRDefault="00067C98" w:rsidP="00501F3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D70D7E2" w14:textId="77777777" w:rsidR="00067C98" w:rsidRPr="00067C98" w:rsidRDefault="00067C98" w:rsidP="00501F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7C98">
              <w:rPr>
                <w:rFonts w:asciiTheme="minorHAnsi" w:hAnsiTheme="minorHAnsi" w:cs="Arial"/>
                <w:sz w:val="22"/>
                <w:szCs w:val="22"/>
              </w:rPr>
              <w:t xml:space="preserve">DET Reviewer(s): </w:t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67C9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067C98" w:rsidRPr="00067C98" w14:paraId="50780957" w14:textId="77777777" w:rsidTr="00501F39">
        <w:tc>
          <w:tcPr>
            <w:tcW w:w="9576" w:type="dxa"/>
            <w:gridSpan w:val="2"/>
            <w:vAlign w:val="bottom"/>
          </w:tcPr>
          <w:p w14:paraId="24D17DCF" w14:textId="77777777" w:rsidR="00067C98" w:rsidRPr="00067C98" w:rsidRDefault="00067C98" w:rsidP="00501F3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3D43EC0" w14:textId="77777777" w:rsidR="00067C98" w:rsidRPr="00067C98" w:rsidRDefault="00067C98" w:rsidP="00501F3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7C98">
              <w:rPr>
                <w:rFonts w:asciiTheme="minorHAnsi" w:hAnsiTheme="minorHAnsi" w:cs="Arial"/>
                <w:sz w:val="22"/>
                <w:szCs w:val="22"/>
              </w:rPr>
              <w:t xml:space="preserve">Staff Interviewed: </w:t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67C9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067C9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80B3449" w14:textId="77777777" w:rsidR="00067C98" w:rsidRDefault="00067C98" w:rsidP="005C17B4">
      <w:pPr>
        <w:rPr>
          <w:rFonts w:asciiTheme="minorHAnsi" w:hAnsiTheme="minorHAnsi"/>
          <w:b/>
          <w:sz w:val="22"/>
          <w:szCs w:val="22"/>
        </w:rPr>
      </w:pPr>
    </w:p>
    <w:p w14:paraId="50E19AA7" w14:textId="2245138E" w:rsidR="00BB0EF5" w:rsidRPr="00BB0EF5" w:rsidRDefault="00177BDD" w:rsidP="00035B5C">
      <w:pPr>
        <w:tabs>
          <w:tab w:val="left" w:pos="35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**Target Duration: </w:t>
      </w:r>
      <w:r w:rsidR="00EA13FD" w:rsidRPr="00272B9A">
        <w:rPr>
          <w:rFonts w:asciiTheme="minorHAnsi" w:hAnsiTheme="minorHAnsi"/>
          <w:sz w:val="22"/>
          <w:szCs w:val="22"/>
        </w:rPr>
        <w:t>90</w:t>
      </w:r>
      <w:r w:rsidR="00BB0EF5" w:rsidRPr="00272B9A">
        <w:rPr>
          <w:rFonts w:asciiTheme="minorHAnsi" w:hAnsiTheme="minorHAnsi"/>
          <w:sz w:val="22"/>
          <w:szCs w:val="22"/>
        </w:rPr>
        <w:t xml:space="preserve"> minutes</w:t>
      </w:r>
      <w:r w:rsidR="00035B5C">
        <w:rPr>
          <w:rFonts w:asciiTheme="minorHAnsi" w:hAnsiTheme="minorHAnsi"/>
          <w:sz w:val="22"/>
          <w:szCs w:val="22"/>
        </w:rPr>
        <w:tab/>
      </w:r>
    </w:p>
    <w:p w14:paraId="79F6D31A" w14:textId="1861F99A" w:rsidR="00BB0EF5" w:rsidRPr="00BB0EF5" w:rsidRDefault="00F71965" w:rsidP="005C17B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**Format: In-person</w:t>
      </w:r>
    </w:p>
    <w:p w14:paraId="0D0D95DE" w14:textId="689FACCD" w:rsidR="00067C98" w:rsidRDefault="00067C98" w:rsidP="005C17B4">
      <w:pPr>
        <w:rPr>
          <w:rFonts w:asciiTheme="minorHAnsi" w:hAnsiTheme="minorHAnsi"/>
          <w:b/>
          <w:sz w:val="22"/>
          <w:szCs w:val="22"/>
        </w:rPr>
      </w:pPr>
    </w:p>
    <w:p w14:paraId="251AD716" w14:textId="1A0B4206" w:rsidR="00177BDD" w:rsidRPr="0027622C" w:rsidRDefault="00177BDD" w:rsidP="00177BDD">
      <w:pPr>
        <w:spacing w:before="120" w:after="120"/>
        <w:rPr>
          <w:rFonts w:asciiTheme="minorHAnsi" w:hAnsiTheme="minorHAnsi"/>
          <w:sz w:val="22"/>
          <w:szCs w:val="22"/>
        </w:rPr>
      </w:pPr>
      <w:r w:rsidRPr="0027622C">
        <w:rPr>
          <w:rFonts w:asciiTheme="minorHAnsi" w:hAnsiTheme="minorHAnsi"/>
          <w:b/>
          <w:sz w:val="22"/>
          <w:szCs w:val="22"/>
          <w:u w:val="single"/>
        </w:rPr>
        <w:t>PURPOSE:</w:t>
      </w:r>
      <w:r w:rsidRPr="00FE5E27">
        <w:rPr>
          <w:rFonts w:asciiTheme="minorHAnsi" w:hAnsiTheme="minorHAnsi"/>
          <w:b/>
          <w:sz w:val="22"/>
          <w:szCs w:val="22"/>
        </w:rPr>
        <w:t xml:space="preserve"> </w:t>
      </w:r>
      <w:r w:rsidRPr="0027622C">
        <w:rPr>
          <w:rFonts w:asciiTheme="minorHAnsi" w:hAnsiTheme="minorHAnsi"/>
          <w:sz w:val="22"/>
          <w:szCs w:val="22"/>
        </w:rPr>
        <w:t xml:space="preserve">Oversight and monitoring of the Workforce Development Board, including </w:t>
      </w:r>
      <w:r w:rsidR="008467CD">
        <w:rPr>
          <w:rFonts w:asciiTheme="minorHAnsi" w:hAnsiTheme="minorHAnsi"/>
          <w:sz w:val="22"/>
          <w:szCs w:val="22"/>
        </w:rPr>
        <w:t xml:space="preserve">the </w:t>
      </w:r>
      <w:r w:rsidR="004D69AC">
        <w:rPr>
          <w:rFonts w:asciiTheme="minorHAnsi" w:hAnsiTheme="minorHAnsi"/>
          <w:sz w:val="22"/>
          <w:szCs w:val="22"/>
        </w:rPr>
        <w:t>O</w:t>
      </w:r>
      <w:r w:rsidR="008467CD">
        <w:rPr>
          <w:rFonts w:asciiTheme="minorHAnsi" w:hAnsiTheme="minorHAnsi"/>
          <w:sz w:val="22"/>
          <w:szCs w:val="22"/>
        </w:rPr>
        <w:t>ne-</w:t>
      </w:r>
      <w:r w:rsidR="004D69AC">
        <w:rPr>
          <w:rFonts w:asciiTheme="minorHAnsi" w:hAnsiTheme="minorHAnsi"/>
          <w:sz w:val="22"/>
          <w:szCs w:val="22"/>
        </w:rPr>
        <w:t>S</w:t>
      </w:r>
      <w:r w:rsidR="008467CD">
        <w:rPr>
          <w:rFonts w:asciiTheme="minorHAnsi" w:hAnsiTheme="minorHAnsi"/>
          <w:sz w:val="22"/>
          <w:szCs w:val="22"/>
        </w:rPr>
        <w:t xml:space="preserve">top delivery system, </w:t>
      </w:r>
      <w:r w:rsidRPr="0027622C">
        <w:rPr>
          <w:rFonts w:asciiTheme="minorHAnsi" w:hAnsiTheme="minorHAnsi"/>
          <w:sz w:val="22"/>
          <w:szCs w:val="22"/>
        </w:rPr>
        <w:t>is conducted annually to:</w:t>
      </w:r>
    </w:p>
    <w:p w14:paraId="11BA27A9" w14:textId="7A2BAE74" w:rsidR="00177BDD" w:rsidRPr="0027622C" w:rsidRDefault="00177BDD" w:rsidP="00177BDD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27622C">
        <w:rPr>
          <w:rFonts w:asciiTheme="minorHAnsi" w:hAnsiTheme="minorHAnsi"/>
          <w:sz w:val="22"/>
          <w:szCs w:val="22"/>
        </w:rPr>
        <w:t>Ensure compliance with the Workforce Innovation and Opportunity Act (WIOA), its regulations, other applicable federal and state laws, administrative</w:t>
      </w:r>
      <w:r w:rsidR="0027622C" w:rsidRPr="0027622C">
        <w:rPr>
          <w:rFonts w:asciiTheme="minorHAnsi" w:hAnsiTheme="minorHAnsi"/>
          <w:sz w:val="22"/>
          <w:szCs w:val="22"/>
        </w:rPr>
        <w:t xml:space="preserve"> provisions, local policies, and the WDB's By-Laws and other governance agreements</w:t>
      </w:r>
    </w:p>
    <w:p w14:paraId="2D902881" w14:textId="77777777" w:rsidR="00177BDD" w:rsidRPr="0027622C" w:rsidRDefault="00177BDD" w:rsidP="00177BDD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27622C">
        <w:rPr>
          <w:rFonts w:asciiTheme="minorHAnsi" w:hAnsiTheme="minorHAnsi"/>
          <w:sz w:val="22"/>
          <w:szCs w:val="22"/>
        </w:rPr>
        <w:t>Review continued changes made toward the goal of full WIOA implementation;</w:t>
      </w:r>
    </w:p>
    <w:p w14:paraId="0E6EB9DA" w14:textId="77777777" w:rsidR="00177BDD" w:rsidRPr="0027622C" w:rsidRDefault="00177BDD" w:rsidP="00177BDD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27622C">
        <w:rPr>
          <w:rFonts w:asciiTheme="minorHAnsi" w:hAnsiTheme="minorHAnsi"/>
          <w:sz w:val="22"/>
          <w:szCs w:val="22"/>
        </w:rPr>
        <w:t>Review successes and opportunities for improvement;</w:t>
      </w:r>
    </w:p>
    <w:p w14:paraId="48DCA3A1" w14:textId="77777777" w:rsidR="00177BDD" w:rsidRPr="0027622C" w:rsidRDefault="00177BDD" w:rsidP="00177BDD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27622C">
        <w:rPr>
          <w:rFonts w:asciiTheme="minorHAnsi" w:hAnsiTheme="minorHAnsi"/>
          <w:sz w:val="22"/>
          <w:szCs w:val="22"/>
        </w:rPr>
        <w:t>Identify positive practices, and share positive practices from other areas; and</w:t>
      </w:r>
    </w:p>
    <w:p w14:paraId="2DF495A2" w14:textId="372ED1D7" w:rsidR="00177BDD" w:rsidRPr="00DB7790" w:rsidRDefault="00177BDD" w:rsidP="00177BDD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27622C">
        <w:rPr>
          <w:rFonts w:asciiTheme="minorHAnsi" w:hAnsiTheme="minorHAnsi"/>
          <w:sz w:val="22"/>
          <w:szCs w:val="22"/>
        </w:rPr>
        <w:t>Identify technical assistance needs.</w:t>
      </w:r>
    </w:p>
    <w:p w14:paraId="3CE39367" w14:textId="1D3107B4" w:rsidR="008467CD" w:rsidRDefault="008467CD" w:rsidP="00177BDD">
      <w:pPr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4D69AC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ne-</w:t>
      </w:r>
      <w:r w:rsidR="004D69A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top </w:t>
      </w:r>
      <w:r w:rsidR="004D69AC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perator (OSO)</w:t>
      </w:r>
      <w:r w:rsidR="008A7803" w:rsidRPr="0027622C">
        <w:rPr>
          <w:rFonts w:asciiTheme="minorHAnsi" w:hAnsiTheme="minorHAnsi"/>
          <w:sz w:val="22"/>
          <w:szCs w:val="22"/>
        </w:rPr>
        <w:t xml:space="preserve">, with oversight from the </w:t>
      </w:r>
      <w:r>
        <w:rPr>
          <w:rFonts w:asciiTheme="minorHAnsi" w:hAnsiTheme="minorHAnsi"/>
          <w:sz w:val="22"/>
          <w:szCs w:val="22"/>
        </w:rPr>
        <w:t>local</w:t>
      </w:r>
      <w:r w:rsidR="008A7803" w:rsidRPr="0027622C">
        <w:rPr>
          <w:rFonts w:asciiTheme="minorHAnsi" w:hAnsiTheme="minorHAnsi"/>
          <w:sz w:val="22"/>
          <w:szCs w:val="22"/>
        </w:rPr>
        <w:t xml:space="preserve"> WDB, play</w:t>
      </w:r>
      <w:r>
        <w:rPr>
          <w:rFonts w:asciiTheme="minorHAnsi" w:hAnsiTheme="minorHAnsi"/>
          <w:sz w:val="22"/>
          <w:szCs w:val="22"/>
        </w:rPr>
        <w:t>s</w:t>
      </w:r>
      <w:r w:rsidR="008A7803" w:rsidRPr="0027622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the</w:t>
      </w:r>
      <w:r w:rsidR="008A7803" w:rsidRPr="0027622C">
        <w:rPr>
          <w:rFonts w:asciiTheme="minorHAnsi" w:hAnsiTheme="minorHAnsi"/>
          <w:sz w:val="22"/>
          <w:szCs w:val="22"/>
        </w:rPr>
        <w:t xml:space="preserve"> key role in </w:t>
      </w:r>
      <w:r>
        <w:rPr>
          <w:rFonts w:asciiTheme="minorHAnsi" w:hAnsiTheme="minorHAnsi"/>
          <w:sz w:val="22"/>
          <w:szCs w:val="22"/>
        </w:rPr>
        <w:t xml:space="preserve">coordinating the </w:t>
      </w:r>
      <w:r w:rsidR="001D43E0">
        <w:rPr>
          <w:rFonts w:asciiTheme="minorHAnsi" w:hAnsiTheme="minorHAnsi"/>
          <w:sz w:val="22"/>
          <w:szCs w:val="22"/>
        </w:rPr>
        <w:t xml:space="preserve">various </w:t>
      </w:r>
      <w:r>
        <w:rPr>
          <w:rFonts w:asciiTheme="minorHAnsi" w:hAnsiTheme="minorHAnsi"/>
          <w:sz w:val="22"/>
          <w:szCs w:val="22"/>
        </w:rPr>
        <w:t>partners</w:t>
      </w:r>
      <w:r w:rsidR="001D43E0">
        <w:rPr>
          <w:rFonts w:asciiTheme="minorHAnsi" w:hAnsiTheme="minorHAnsi"/>
          <w:sz w:val="22"/>
          <w:szCs w:val="22"/>
        </w:rPr>
        <w:t xml:space="preserve"> within</w:t>
      </w:r>
      <w:r>
        <w:rPr>
          <w:rFonts w:asciiTheme="minorHAnsi" w:hAnsiTheme="minorHAnsi"/>
          <w:sz w:val="22"/>
          <w:szCs w:val="22"/>
        </w:rPr>
        <w:t xml:space="preserve"> the local one-stop delivery system. The OSO may also be responsible for </w:t>
      </w:r>
      <w:r w:rsidR="00910312">
        <w:rPr>
          <w:rFonts w:asciiTheme="minorHAnsi" w:hAnsiTheme="minorHAnsi"/>
          <w:sz w:val="22"/>
          <w:szCs w:val="22"/>
        </w:rPr>
        <w:t>synchronizing</w:t>
      </w:r>
      <w:r>
        <w:rPr>
          <w:rFonts w:asciiTheme="minorHAnsi" w:hAnsiTheme="minorHAnsi"/>
          <w:sz w:val="22"/>
          <w:szCs w:val="22"/>
        </w:rPr>
        <w:t xml:space="preserve"> </w:t>
      </w:r>
      <w:r w:rsidR="00605BB9">
        <w:rPr>
          <w:rFonts w:asciiTheme="minorHAnsi" w:hAnsiTheme="minorHAnsi"/>
          <w:sz w:val="22"/>
          <w:szCs w:val="22"/>
        </w:rPr>
        <w:t xml:space="preserve">various </w:t>
      </w:r>
      <w:r>
        <w:rPr>
          <w:rFonts w:asciiTheme="minorHAnsi" w:hAnsiTheme="minorHAnsi"/>
          <w:sz w:val="22"/>
          <w:szCs w:val="22"/>
        </w:rPr>
        <w:t>service providers across the one-stop delivery system, being the primary provider of services within the center, or coordinating service delivery in a multi-center area.</w:t>
      </w:r>
      <w:r w:rsidR="007C7213">
        <w:rPr>
          <w:rFonts w:asciiTheme="minorHAnsi" w:hAnsiTheme="minorHAnsi"/>
          <w:sz w:val="22"/>
          <w:szCs w:val="22"/>
        </w:rPr>
        <w:t xml:space="preserve">  The OSO </w:t>
      </w:r>
      <w:r w:rsidR="00605BB9">
        <w:rPr>
          <w:rFonts w:asciiTheme="minorHAnsi" w:hAnsiTheme="minorHAnsi"/>
          <w:sz w:val="22"/>
          <w:szCs w:val="22"/>
        </w:rPr>
        <w:t xml:space="preserve">is an essential part of ensuring integrated service delivery to individuals and businesses in the </w:t>
      </w:r>
      <w:r w:rsidR="004D69AC">
        <w:rPr>
          <w:rFonts w:asciiTheme="minorHAnsi" w:hAnsiTheme="minorHAnsi"/>
          <w:sz w:val="22"/>
          <w:szCs w:val="22"/>
        </w:rPr>
        <w:t>O</w:t>
      </w:r>
      <w:r w:rsidR="00605BB9">
        <w:rPr>
          <w:rFonts w:asciiTheme="minorHAnsi" w:hAnsiTheme="minorHAnsi"/>
          <w:sz w:val="22"/>
          <w:szCs w:val="22"/>
        </w:rPr>
        <w:t>ne-</w:t>
      </w:r>
      <w:r w:rsidR="004D69AC">
        <w:rPr>
          <w:rFonts w:asciiTheme="minorHAnsi" w:hAnsiTheme="minorHAnsi"/>
          <w:sz w:val="22"/>
          <w:szCs w:val="22"/>
        </w:rPr>
        <w:t>S</w:t>
      </w:r>
      <w:r w:rsidR="00605BB9">
        <w:rPr>
          <w:rFonts w:asciiTheme="minorHAnsi" w:hAnsiTheme="minorHAnsi"/>
          <w:sz w:val="22"/>
          <w:szCs w:val="22"/>
        </w:rPr>
        <w:t>top delivery system.</w:t>
      </w:r>
    </w:p>
    <w:p w14:paraId="714EDF87" w14:textId="0D38B856" w:rsidR="00281EF7" w:rsidRPr="00187C30" w:rsidRDefault="00281EF7" w:rsidP="00177BDD">
      <w:pPr>
        <w:spacing w:before="120" w:after="120"/>
        <w:rPr>
          <w:rFonts w:asciiTheme="minorHAnsi" w:hAnsiTheme="minorHAnsi"/>
          <w:sz w:val="22"/>
          <w:szCs w:val="22"/>
        </w:rPr>
      </w:pPr>
      <w:bookmarkStart w:id="4" w:name="_Hlk2924266"/>
    </w:p>
    <w:bookmarkEnd w:id="4"/>
    <w:p w14:paraId="2BE2B8DD" w14:textId="2699848C" w:rsidR="0027622C" w:rsidRDefault="0027622C" w:rsidP="00177BDD">
      <w:pPr>
        <w:spacing w:before="120" w:after="120"/>
        <w:rPr>
          <w:rFonts w:asciiTheme="minorHAnsi" w:hAnsiTheme="minorHAnsi"/>
          <w:sz w:val="22"/>
          <w:szCs w:val="22"/>
          <w:highlight w:val="yellow"/>
        </w:rPr>
      </w:pPr>
    </w:p>
    <w:p w14:paraId="6A7EBC68" w14:textId="77777777" w:rsidR="0027622C" w:rsidRDefault="0027622C" w:rsidP="00177BDD">
      <w:pPr>
        <w:spacing w:before="120" w:after="120"/>
        <w:rPr>
          <w:rFonts w:asciiTheme="minorHAnsi" w:hAnsiTheme="minorHAnsi"/>
          <w:sz w:val="22"/>
          <w:szCs w:val="22"/>
          <w:highlight w:val="yellow"/>
        </w:rPr>
      </w:pPr>
    </w:p>
    <w:p w14:paraId="08B08ED4" w14:textId="674C2E8E" w:rsidR="00A272E4" w:rsidRPr="00267DC3" w:rsidRDefault="00177BDD" w:rsidP="00267DC3">
      <w:p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1BFEE20D" w14:textId="269F9998" w:rsidR="00177BDD" w:rsidRPr="00C15520" w:rsidRDefault="00CB6F56" w:rsidP="00A272E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lastRenderedPageBreak/>
        <w:t>OBJECTIVE 1-A: PLANNING &amp; PROGRAM DESIGN</w:t>
      </w:r>
    </w:p>
    <w:p w14:paraId="4EBC0906" w14:textId="2F74A1AC" w:rsidR="00CB6F56" w:rsidRPr="00CB6F56" w:rsidRDefault="00CB6F56" w:rsidP="00CB6F56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56894ED4" w14:textId="7B20D66F" w:rsidR="00CB6F56" w:rsidRDefault="00CB6F56" w:rsidP="00500115">
      <w:pPr>
        <w:pStyle w:val="ListParagraph"/>
        <w:numPr>
          <w:ilvl w:val="0"/>
          <w:numId w:val="10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describe the process for referral between </w:t>
      </w:r>
      <w:r w:rsidR="004D69AC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ne-</w:t>
      </w:r>
      <w:r w:rsidR="004D69A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top delivery system partners, including the method(s) for referral, and follow-up. </w:t>
      </w:r>
      <w:r w:rsidR="008220BB">
        <w:rPr>
          <w:rFonts w:asciiTheme="minorHAnsi" w:hAnsiTheme="minorHAnsi"/>
          <w:sz w:val="22"/>
          <w:szCs w:val="22"/>
        </w:rPr>
        <w:t>Identify any challenges associated with referral.</w:t>
      </w:r>
    </w:p>
    <w:p w14:paraId="7D671746" w14:textId="78A915C4" w:rsidR="008220BB" w:rsidRDefault="008220BB" w:rsidP="008220BB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6A858247" w14:textId="77777777" w:rsidR="001D43E0" w:rsidRPr="001C73F4" w:rsidRDefault="001D43E0" w:rsidP="001D43E0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1D43E0" w14:paraId="3F45D2B3" w14:textId="77777777" w:rsidTr="00767E5E">
        <w:tc>
          <w:tcPr>
            <w:tcW w:w="2965" w:type="dxa"/>
          </w:tcPr>
          <w:p w14:paraId="1EE3C439" w14:textId="77777777" w:rsidR="001D43E0" w:rsidRPr="00C64AE3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Indicator(s)</w:t>
            </w:r>
          </w:p>
        </w:tc>
        <w:tc>
          <w:tcPr>
            <w:tcW w:w="6385" w:type="dxa"/>
          </w:tcPr>
          <w:p w14:paraId="22EB7DCC" w14:textId="7D64A570" w:rsidR="001D43E0" w:rsidRPr="00C64AE3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</w:t>
            </w:r>
            <w:r w:rsidR="001D43E0">
              <w:rPr>
                <w:rFonts w:asciiTheme="minorHAnsi" w:hAnsiTheme="minorHAnsi"/>
                <w:b/>
                <w:sz w:val="22"/>
                <w:szCs w:val="22"/>
              </w:rPr>
              <w:t xml:space="preserve"> Response</w:t>
            </w:r>
          </w:p>
        </w:tc>
      </w:tr>
      <w:tr w:rsidR="001D43E0" w14:paraId="6B8A6112" w14:textId="77777777" w:rsidTr="00767E5E">
        <w:tc>
          <w:tcPr>
            <w:tcW w:w="2965" w:type="dxa"/>
          </w:tcPr>
          <w:p w14:paraId="746D5F0D" w14:textId="3CCE1C4B" w:rsidR="001D43E0" w:rsidRPr="001D43E0" w:rsidRDefault="001D43E0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 w:rsidRPr="001D43E0">
              <w:rPr>
                <w:rFonts w:asciiTheme="minorHAnsi" w:hAnsiTheme="minorHAnsi"/>
                <w:sz w:val="22"/>
                <w:szCs w:val="22"/>
              </w:rPr>
              <w:t>Methods of referral</w:t>
            </w:r>
          </w:p>
          <w:p w14:paraId="73C70F9E" w14:textId="5E63C38D" w:rsidR="001D43E0" w:rsidRPr="00C03D61" w:rsidRDefault="001D43E0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Examples of partnership</w:t>
            </w:r>
          </w:p>
          <w:p w14:paraId="3451E5D8" w14:textId="2A25B31B" w:rsidR="00DA23F7" w:rsidRPr="00C03D61" w:rsidRDefault="00DA23F7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 w:rsidRPr="00C03D61">
              <w:rPr>
                <w:rFonts w:asciiTheme="minorHAnsi" w:hAnsiTheme="minorHAnsi"/>
                <w:sz w:val="22"/>
                <w:szCs w:val="22"/>
              </w:rPr>
              <w:t xml:space="preserve">Common intake forms </w:t>
            </w:r>
          </w:p>
          <w:p w14:paraId="0354CAEF" w14:textId="74248997" w:rsidR="00DA23F7" w:rsidRPr="00C03D61" w:rsidRDefault="00DA23F7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 w:rsidRPr="00C03D61">
              <w:rPr>
                <w:rFonts w:asciiTheme="minorHAnsi" w:hAnsiTheme="minorHAnsi"/>
                <w:sz w:val="22"/>
                <w:szCs w:val="22"/>
              </w:rPr>
              <w:t>Tracking system for referrals</w:t>
            </w:r>
          </w:p>
          <w:p w14:paraId="1CD356FE" w14:textId="1736C787" w:rsidR="001D43E0" w:rsidRPr="0097727D" w:rsidRDefault="001D43E0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Establishment of functional teams</w:t>
            </w:r>
          </w:p>
          <w:p w14:paraId="2B914C54" w14:textId="10B1E054" w:rsidR="0097727D" w:rsidRPr="001D43E0" w:rsidRDefault="0097727D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Co-</w:t>
            </w:r>
            <w:r w:rsidR="00DA23F7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areer </w:t>
            </w:r>
            <w:r w:rsidR="00DA23F7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>lanning coordination</w:t>
            </w:r>
          </w:p>
          <w:p w14:paraId="36AF15E3" w14:textId="4A202F27" w:rsidR="001D43E0" w:rsidRPr="002B0D02" w:rsidRDefault="001D43E0" w:rsidP="001D43E0">
            <w:pPr>
              <w:pStyle w:val="ListParagraph"/>
              <w:ind w:left="15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85" w:type="dxa"/>
          </w:tcPr>
          <w:p w14:paraId="75E7781C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4BF7B16C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85E61C2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7D95466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787AFE3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B736158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46A4A8E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CBAFE69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CBEA6EE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16FFC8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25F774B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37057B4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7E17DF6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0AA43F2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EFD853D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EED4555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F89B55A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FF37FA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135C72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3CE471A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D43E0" w14:paraId="16F55256" w14:textId="77777777" w:rsidTr="00767E5E">
        <w:tc>
          <w:tcPr>
            <w:tcW w:w="9350" w:type="dxa"/>
            <w:gridSpan w:val="2"/>
          </w:tcPr>
          <w:p w14:paraId="36BAEB52" w14:textId="77777777" w:rsidR="001D43E0" w:rsidRDefault="001D43E0" w:rsidP="00767E5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Finding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Area of Concern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Acceptable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Positive Practice</w:t>
            </w:r>
          </w:p>
          <w:p w14:paraId="3BE28553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C21A780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Explanation/Comments: </w:t>
            </w:r>
          </w:p>
          <w:p w14:paraId="3223DE59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2515D81F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210E44B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D12F293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AF0EFBC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829BC5D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42C170C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7D0A57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A02836B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D789B93" w14:textId="77777777" w:rsidR="001D43E0" w:rsidRDefault="001D43E0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66CA895" w14:textId="218C38AB" w:rsidR="008220BB" w:rsidRDefault="008220BB" w:rsidP="008220BB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3434AAFE" w14:textId="77777777" w:rsidR="00267DC3" w:rsidRDefault="00267DC3" w:rsidP="008220BB">
      <w:pPr>
        <w:pBdr>
          <w:bottom w:val="single" w:sz="4" w:space="1" w:color="auto"/>
        </w:pBdr>
        <w:spacing w:before="120" w:after="120"/>
        <w:jc w:val="center"/>
        <w:rPr>
          <w:rFonts w:asciiTheme="minorHAnsi" w:hAnsiTheme="minorHAnsi"/>
          <w:b/>
          <w:sz w:val="28"/>
          <w:szCs w:val="28"/>
        </w:rPr>
      </w:pPr>
    </w:p>
    <w:p w14:paraId="1A3750BF" w14:textId="70A2E4E9" w:rsidR="008220BB" w:rsidRDefault="008220BB" w:rsidP="008220BB">
      <w:pPr>
        <w:pBdr>
          <w:bottom w:val="single" w:sz="4" w:space="1" w:color="auto"/>
        </w:pBdr>
        <w:spacing w:before="120" w:after="120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</w:rPr>
        <w:lastRenderedPageBreak/>
        <w:t xml:space="preserve">OBJECTIVE 1-B: </w:t>
      </w:r>
      <w:r w:rsidRPr="008220BB">
        <w:rPr>
          <w:rFonts w:asciiTheme="minorHAnsi" w:hAnsiTheme="minorHAnsi"/>
          <w:b/>
          <w:sz w:val="28"/>
          <w:szCs w:val="28"/>
        </w:rPr>
        <w:t>IMPLEMENTATION</w:t>
      </w:r>
    </w:p>
    <w:p w14:paraId="0392E518" w14:textId="77777777" w:rsidR="008220BB" w:rsidRPr="008220BB" w:rsidRDefault="008220BB" w:rsidP="008220BB">
      <w:pPr>
        <w:spacing w:before="120" w:after="120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76F4E165" w14:textId="7868789F" w:rsidR="008220BB" w:rsidRPr="008220BB" w:rsidRDefault="00FD6F54" w:rsidP="008220BB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d</w:t>
      </w:r>
      <w:r w:rsidR="008220BB" w:rsidRPr="008220BB">
        <w:rPr>
          <w:rFonts w:asciiTheme="minorHAnsi" w:hAnsiTheme="minorHAnsi"/>
          <w:sz w:val="22"/>
          <w:szCs w:val="22"/>
        </w:rPr>
        <w:t>escribe the functions provided by the OSO</w:t>
      </w:r>
      <w:r w:rsidR="0043222E">
        <w:rPr>
          <w:rFonts w:asciiTheme="minorHAnsi" w:hAnsiTheme="minorHAnsi"/>
          <w:sz w:val="22"/>
          <w:szCs w:val="22"/>
        </w:rPr>
        <w:t xml:space="preserve"> </w:t>
      </w:r>
      <w:r w:rsidR="008220BB" w:rsidRPr="008220BB">
        <w:rPr>
          <w:rFonts w:asciiTheme="minorHAnsi" w:hAnsiTheme="minorHAnsi"/>
          <w:sz w:val="22"/>
          <w:szCs w:val="22"/>
        </w:rPr>
        <w:t xml:space="preserve">within the WDA, including (but not limited to) meetings convened (including frequency, and participating partners), </w:t>
      </w:r>
      <w:r w:rsidR="0043222E">
        <w:rPr>
          <w:rFonts w:asciiTheme="minorHAnsi" w:hAnsiTheme="minorHAnsi"/>
          <w:sz w:val="22"/>
          <w:szCs w:val="22"/>
        </w:rPr>
        <w:t xml:space="preserve">and </w:t>
      </w:r>
      <w:r w:rsidR="008220BB" w:rsidRPr="008220BB">
        <w:rPr>
          <w:rFonts w:asciiTheme="minorHAnsi" w:hAnsiTheme="minorHAnsi"/>
          <w:sz w:val="22"/>
          <w:szCs w:val="22"/>
        </w:rPr>
        <w:t>facilitation of co-enrollment activities</w:t>
      </w:r>
      <w:r w:rsidR="0043222E">
        <w:rPr>
          <w:rFonts w:asciiTheme="minorHAnsi" w:hAnsiTheme="minorHAnsi"/>
          <w:sz w:val="22"/>
          <w:szCs w:val="22"/>
        </w:rPr>
        <w:t xml:space="preserve">. </w:t>
      </w:r>
      <w:r w:rsidR="008220BB" w:rsidRPr="008220BB">
        <w:rPr>
          <w:rFonts w:asciiTheme="minorHAnsi" w:hAnsiTheme="minorHAnsi"/>
          <w:sz w:val="22"/>
          <w:szCs w:val="22"/>
        </w:rPr>
        <w:t>If the OSO fulfills multiple roles within the WDA, such as OSO and service provider, please describe organizational firewalls that separate those roles.</w:t>
      </w:r>
    </w:p>
    <w:p w14:paraId="2006DB85" w14:textId="100B1DA2" w:rsidR="00CB6F56" w:rsidRDefault="00CB6F56" w:rsidP="008220BB">
      <w:pPr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3222E" w:rsidRPr="00C64AE3" w14:paraId="61CF188C" w14:textId="77777777" w:rsidTr="00767E5E">
        <w:tc>
          <w:tcPr>
            <w:tcW w:w="2965" w:type="dxa"/>
          </w:tcPr>
          <w:p w14:paraId="4A427048" w14:textId="77777777" w:rsidR="0043222E" w:rsidRPr="00C64AE3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Indicator(s)</w:t>
            </w:r>
          </w:p>
        </w:tc>
        <w:tc>
          <w:tcPr>
            <w:tcW w:w="6385" w:type="dxa"/>
          </w:tcPr>
          <w:p w14:paraId="71DA612E" w14:textId="77777777" w:rsidR="0043222E" w:rsidRPr="00C64AE3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 Response</w:t>
            </w:r>
          </w:p>
        </w:tc>
      </w:tr>
      <w:tr w:rsidR="0043222E" w14:paraId="46D4514C" w14:textId="77777777" w:rsidTr="00767E5E">
        <w:tc>
          <w:tcPr>
            <w:tcW w:w="2965" w:type="dxa"/>
          </w:tcPr>
          <w:p w14:paraId="60ED8FFE" w14:textId="681B6AA6" w:rsidR="0043222E" w:rsidRPr="001D43E0" w:rsidRDefault="0043222E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Regular partner meetings</w:t>
            </w:r>
          </w:p>
          <w:p w14:paraId="14B9FB03" w14:textId="4ACC9873" w:rsidR="0043222E" w:rsidRPr="00394A68" w:rsidRDefault="0043222E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Examples of co-enrollment</w:t>
            </w:r>
          </w:p>
          <w:p w14:paraId="3DDF5F9B" w14:textId="21BDFEFE" w:rsidR="0043222E" w:rsidRDefault="0043222E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 w:rsidRPr="0043222E">
              <w:rPr>
                <w:rFonts w:asciiTheme="minorHAnsi" w:hAnsiTheme="minorHAnsi"/>
                <w:sz w:val="22"/>
                <w:szCs w:val="22"/>
              </w:rPr>
              <w:t>Existence of organization</w:t>
            </w:r>
            <w:r w:rsidR="00DA23F7">
              <w:rPr>
                <w:rFonts w:asciiTheme="minorHAnsi" w:hAnsiTheme="minorHAnsi"/>
                <w:sz w:val="22"/>
                <w:szCs w:val="22"/>
              </w:rPr>
              <w:t>al</w:t>
            </w:r>
            <w:r w:rsidRPr="0043222E">
              <w:rPr>
                <w:rFonts w:asciiTheme="minorHAnsi" w:hAnsiTheme="minorHAnsi"/>
                <w:sz w:val="22"/>
                <w:szCs w:val="22"/>
              </w:rPr>
              <w:t xml:space="preserve"> firewalls, when </w:t>
            </w:r>
            <w:r>
              <w:rPr>
                <w:rFonts w:asciiTheme="minorHAnsi" w:hAnsiTheme="minorHAnsi"/>
                <w:sz w:val="22"/>
                <w:szCs w:val="22"/>
              </w:rPr>
              <w:t>applicable</w:t>
            </w:r>
          </w:p>
          <w:p w14:paraId="4237A0CD" w14:textId="72CB357C" w:rsidR="0043222E" w:rsidRPr="0043222E" w:rsidRDefault="0043222E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 is not performing prohibited functions</w:t>
            </w:r>
          </w:p>
          <w:p w14:paraId="3D639C05" w14:textId="77777777" w:rsidR="0043222E" w:rsidRPr="002B0D02" w:rsidRDefault="0043222E" w:rsidP="00767E5E">
            <w:pPr>
              <w:pStyle w:val="ListParagraph"/>
              <w:ind w:left="15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85" w:type="dxa"/>
          </w:tcPr>
          <w:p w14:paraId="31653612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12D82A9B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9E73C87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709ADB6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59C81B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5E7500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6BB3586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7013C2E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56E9D22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F8EF4D2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A530377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DB8CAB7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545AA31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C9F003B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AD89699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2164A24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C2729C2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579D9DB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EA7935C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DCCDA02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3222E" w14:paraId="61D23CE4" w14:textId="77777777" w:rsidTr="00767E5E">
        <w:tc>
          <w:tcPr>
            <w:tcW w:w="9350" w:type="dxa"/>
            <w:gridSpan w:val="2"/>
          </w:tcPr>
          <w:p w14:paraId="5A3FB0E4" w14:textId="77777777" w:rsidR="0043222E" w:rsidRDefault="0043222E" w:rsidP="00767E5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Finding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Area of Concern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Acceptable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Positive Practice</w:t>
            </w:r>
          </w:p>
          <w:p w14:paraId="58720453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91CDAC4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Explanation/Comments: </w:t>
            </w:r>
          </w:p>
          <w:p w14:paraId="53015949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75CB1551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AFDAF6D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13FAAC2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286BD3A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16315D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C7087B6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4134388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212A042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F9AD460" w14:textId="77777777" w:rsidR="0043222E" w:rsidRDefault="0043222E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10EFFA0" w14:textId="47717B89" w:rsidR="008220BB" w:rsidRDefault="008220BB" w:rsidP="008220BB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679D0B83" w14:textId="0ECF8B24" w:rsidR="008220BB" w:rsidRDefault="008220BB" w:rsidP="008220BB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4B19A2CB" w14:textId="68FDC085" w:rsidR="008220BB" w:rsidRPr="008220BB" w:rsidRDefault="008220BB" w:rsidP="008220BB">
      <w:pPr>
        <w:pBdr>
          <w:bottom w:val="single" w:sz="4" w:space="1" w:color="auto"/>
        </w:pBdr>
        <w:spacing w:before="120" w:after="120"/>
        <w:jc w:val="center"/>
        <w:rPr>
          <w:rFonts w:asciiTheme="minorHAnsi" w:hAnsiTheme="minorHAnsi"/>
          <w:b/>
          <w:sz w:val="28"/>
          <w:szCs w:val="28"/>
          <w:u w:val="single"/>
        </w:rPr>
      </w:pPr>
      <w:bookmarkStart w:id="5" w:name="_Hlk2924551"/>
      <w:r>
        <w:rPr>
          <w:rFonts w:asciiTheme="minorHAnsi" w:hAnsiTheme="minorHAnsi"/>
          <w:b/>
          <w:sz w:val="28"/>
          <w:szCs w:val="28"/>
        </w:rPr>
        <w:lastRenderedPageBreak/>
        <w:t xml:space="preserve">OBJECTIVE 1-B: </w:t>
      </w:r>
      <w:r w:rsidRPr="008220BB">
        <w:rPr>
          <w:rFonts w:asciiTheme="minorHAnsi" w:hAnsiTheme="minorHAnsi"/>
          <w:b/>
          <w:sz w:val="28"/>
          <w:szCs w:val="28"/>
        </w:rPr>
        <w:t>IMPLEMENTATION</w:t>
      </w:r>
    </w:p>
    <w:bookmarkEnd w:id="5"/>
    <w:p w14:paraId="28046CF8" w14:textId="77777777" w:rsidR="008220BB" w:rsidRPr="008220BB" w:rsidRDefault="008220BB" w:rsidP="008220BB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5CE7F169" w14:textId="5796A253" w:rsidR="008220BB" w:rsidRDefault="00FD6F54" w:rsidP="008220BB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d</w:t>
      </w:r>
      <w:r w:rsidR="008220BB" w:rsidRPr="008220BB">
        <w:rPr>
          <w:rFonts w:asciiTheme="minorHAnsi" w:hAnsiTheme="minorHAnsi"/>
          <w:sz w:val="22"/>
          <w:szCs w:val="22"/>
        </w:rPr>
        <w:t xml:space="preserve">escribe participant outreach and recruitment activities. Include any specialized activities for conducting outreach to barriered individuals. Identify the role(s) of </w:t>
      </w:r>
      <w:r w:rsidR="004D69AC">
        <w:rPr>
          <w:rFonts w:asciiTheme="minorHAnsi" w:hAnsiTheme="minorHAnsi"/>
          <w:sz w:val="22"/>
          <w:szCs w:val="22"/>
        </w:rPr>
        <w:t>O</w:t>
      </w:r>
      <w:r w:rsidR="008220BB" w:rsidRPr="008220BB">
        <w:rPr>
          <w:rFonts w:asciiTheme="minorHAnsi" w:hAnsiTheme="minorHAnsi"/>
          <w:sz w:val="22"/>
          <w:szCs w:val="22"/>
        </w:rPr>
        <w:t>ne-</w:t>
      </w:r>
      <w:r w:rsidR="004D69AC">
        <w:rPr>
          <w:rFonts w:asciiTheme="minorHAnsi" w:hAnsiTheme="minorHAnsi"/>
          <w:sz w:val="22"/>
          <w:szCs w:val="22"/>
        </w:rPr>
        <w:t>S</w:t>
      </w:r>
      <w:r w:rsidR="008220BB" w:rsidRPr="008220BB">
        <w:rPr>
          <w:rFonts w:asciiTheme="minorHAnsi" w:hAnsiTheme="minorHAnsi"/>
          <w:sz w:val="22"/>
          <w:szCs w:val="22"/>
        </w:rPr>
        <w:t>top delivery system partners in outreach activities.</w:t>
      </w:r>
    </w:p>
    <w:p w14:paraId="017BCE9F" w14:textId="77777777" w:rsidR="008A561F" w:rsidRPr="008220BB" w:rsidRDefault="008A561F" w:rsidP="008A561F">
      <w:pPr>
        <w:pStyle w:val="ListParagraph"/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8A561F" w:rsidRPr="00C64AE3" w14:paraId="598D823B" w14:textId="77777777" w:rsidTr="00767E5E">
        <w:tc>
          <w:tcPr>
            <w:tcW w:w="2965" w:type="dxa"/>
          </w:tcPr>
          <w:p w14:paraId="76E7D9CB" w14:textId="77777777" w:rsidR="008A561F" w:rsidRPr="00C64AE3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Indicator(s)</w:t>
            </w:r>
          </w:p>
        </w:tc>
        <w:tc>
          <w:tcPr>
            <w:tcW w:w="6385" w:type="dxa"/>
          </w:tcPr>
          <w:p w14:paraId="379B3D5A" w14:textId="77777777" w:rsidR="008A561F" w:rsidRPr="00C64AE3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 Response</w:t>
            </w:r>
          </w:p>
        </w:tc>
      </w:tr>
      <w:tr w:rsidR="008A561F" w14:paraId="1E5913B3" w14:textId="77777777" w:rsidTr="00767E5E">
        <w:tc>
          <w:tcPr>
            <w:tcW w:w="2965" w:type="dxa"/>
          </w:tcPr>
          <w:p w14:paraId="2767D5D5" w14:textId="4D79B242" w:rsidR="008A561F" w:rsidRDefault="008A561F" w:rsidP="008A561F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Knowledge of local plan</w:t>
            </w:r>
            <w:r w:rsidR="00DA23F7">
              <w:rPr>
                <w:rFonts w:asciiTheme="minorHAnsi" w:hAnsiTheme="minorHAnsi"/>
                <w:sz w:val="22"/>
                <w:szCs w:val="22"/>
              </w:rPr>
              <w:t xml:space="preserve"> and MOU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on outreach </w:t>
            </w:r>
          </w:p>
          <w:p w14:paraId="04F59F56" w14:textId="0BC91A08" w:rsidR="00C03D61" w:rsidRPr="00C03D61" w:rsidRDefault="008A561F" w:rsidP="00C03D61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Intentional outreach to barriered individuals</w:t>
            </w:r>
            <w:r w:rsidR="001F5DC2">
              <w:rPr>
                <w:rFonts w:asciiTheme="minorHAnsi" w:hAnsiTheme="minorHAnsi"/>
                <w:sz w:val="22"/>
                <w:szCs w:val="22"/>
              </w:rPr>
              <w:t>, including LEP and other protected classes</w:t>
            </w:r>
          </w:p>
          <w:p w14:paraId="4BE40C0A" w14:textId="48DE27BD" w:rsidR="00DA23F7" w:rsidRPr="00C03D61" w:rsidRDefault="008A561F" w:rsidP="00C03D61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03D61">
              <w:rPr>
                <w:rFonts w:asciiTheme="minorHAnsi" w:hAnsiTheme="minorHAnsi"/>
                <w:sz w:val="22"/>
                <w:szCs w:val="22"/>
              </w:rPr>
              <w:t>Coordinated</w:t>
            </w:r>
            <w:proofErr w:type="spellEnd"/>
            <w:r w:rsidRPr="00C03D61">
              <w:rPr>
                <w:rFonts w:asciiTheme="minorHAnsi" w:hAnsiTheme="minorHAnsi"/>
                <w:sz w:val="22"/>
                <w:szCs w:val="22"/>
              </w:rPr>
              <w:t xml:space="preserve"> approach among partners</w:t>
            </w:r>
          </w:p>
          <w:p w14:paraId="55830B78" w14:textId="77777777" w:rsidR="008A561F" w:rsidRPr="002B0D02" w:rsidRDefault="008A561F" w:rsidP="00767E5E">
            <w:pPr>
              <w:pStyle w:val="ListParagraph"/>
              <w:ind w:left="15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85" w:type="dxa"/>
          </w:tcPr>
          <w:p w14:paraId="1F5BD230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209B3BE1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E54E24E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7AB3B0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34C2967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BDD0C50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A2E463C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C49384C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001A6E9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A6CF050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04C2BB1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534FE3E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D0A5B4E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15D7D74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AA294DE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A35FEA8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4777676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608310E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34EDC06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5BA86B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A561F" w14:paraId="083BFCC5" w14:textId="77777777" w:rsidTr="00767E5E">
        <w:tc>
          <w:tcPr>
            <w:tcW w:w="9350" w:type="dxa"/>
            <w:gridSpan w:val="2"/>
          </w:tcPr>
          <w:p w14:paraId="5A557332" w14:textId="77777777" w:rsidR="008A561F" w:rsidRDefault="008A561F" w:rsidP="00767E5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Finding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Area of Concern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Acceptable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Positive Practice</w:t>
            </w:r>
          </w:p>
          <w:p w14:paraId="1B3135B5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9E633D9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Explanation/Comments: </w:t>
            </w:r>
          </w:p>
          <w:p w14:paraId="1F5FF688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3F818C0F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7E6EE51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519596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1E44E25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E96B330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66518CC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F751436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9954E1C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FE250A0" w14:textId="77777777" w:rsidR="008A561F" w:rsidRDefault="008A561F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BE50069" w14:textId="570B7FBF" w:rsidR="00CB6F56" w:rsidRDefault="00CB6F56" w:rsidP="00831F73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1017317E" w14:textId="74ABFBD3" w:rsidR="00831F73" w:rsidRDefault="00831F73" w:rsidP="00831F73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04E8BA7D" w14:textId="77777777" w:rsidR="00B2313B" w:rsidRDefault="00B2313B" w:rsidP="00831F73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3E2DBCF8" w14:textId="11A63AA7" w:rsidR="00267DC3" w:rsidRPr="00C03D61" w:rsidRDefault="00B2313B" w:rsidP="00B2313B">
      <w:pPr>
        <w:pBdr>
          <w:bottom w:val="single" w:sz="4" w:space="1" w:color="auto"/>
        </w:pBdr>
        <w:spacing w:before="120" w:after="120"/>
        <w:jc w:val="center"/>
        <w:rPr>
          <w:rFonts w:asciiTheme="minorHAnsi" w:hAnsiTheme="minorHAnsi"/>
          <w:b/>
          <w:sz w:val="28"/>
          <w:szCs w:val="28"/>
          <w:u w:val="single"/>
        </w:rPr>
      </w:pPr>
      <w:bookmarkStart w:id="6" w:name="_Hlk2924645"/>
      <w:r>
        <w:rPr>
          <w:rFonts w:asciiTheme="minorHAnsi" w:hAnsiTheme="minorHAnsi"/>
          <w:b/>
          <w:sz w:val="28"/>
          <w:szCs w:val="28"/>
        </w:rPr>
        <w:lastRenderedPageBreak/>
        <w:t xml:space="preserve">OBJECTIVE 1-B: </w:t>
      </w:r>
      <w:r w:rsidRPr="008220BB">
        <w:rPr>
          <w:rFonts w:asciiTheme="minorHAnsi" w:hAnsiTheme="minorHAnsi"/>
          <w:b/>
          <w:sz w:val="28"/>
          <w:szCs w:val="28"/>
        </w:rPr>
        <w:t>IMPLEMENTATION</w:t>
      </w:r>
    </w:p>
    <w:p w14:paraId="3C455023" w14:textId="494CAD84" w:rsidR="009E59D8" w:rsidRDefault="009E59D8" w:rsidP="009E59D8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d</w:t>
      </w:r>
      <w:r w:rsidRPr="008220BB">
        <w:rPr>
          <w:rFonts w:asciiTheme="minorHAnsi" w:hAnsiTheme="minorHAnsi"/>
          <w:sz w:val="22"/>
          <w:szCs w:val="22"/>
        </w:rPr>
        <w:t xml:space="preserve">escribe </w:t>
      </w:r>
      <w:r>
        <w:rPr>
          <w:rFonts w:asciiTheme="minorHAnsi" w:hAnsiTheme="minorHAnsi"/>
          <w:sz w:val="22"/>
          <w:szCs w:val="22"/>
        </w:rPr>
        <w:t>the provision of business services through</w:t>
      </w:r>
      <w:r w:rsidR="00C03D61">
        <w:rPr>
          <w:rFonts w:asciiTheme="minorHAnsi" w:hAnsiTheme="minorHAnsi"/>
          <w:sz w:val="22"/>
          <w:szCs w:val="22"/>
        </w:rPr>
        <w:t>out</w:t>
      </w:r>
      <w:r>
        <w:rPr>
          <w:rFonts w:asciiTheme="minorHAnsi" w:hAnsiTheme="minorHAnsi"/>
          <w:sz w:val="22"/>
          <w:szCs w:val="22"/>
        </w:rPr>
        <w:t xml:space="preserve"> the One-Stop </w:t>
      </w:r>
      <w:r w:rsidR="00B2313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ystem. </w:t>
      </w:r>
      <w:r w:rsidRPr="008220BB">
        <w:rPr>
          <w:rFonts w:asciiTheme="minorHAnsi" w:hAnsiTheme="minorHAnsi"/>
          <w:sz w:val="22"/>
          <w:szCs w:val="22"/>
        </w:rPr>
        <w:t xml:space="preserve">Include any </w:t>
      </w:r>
      <w:r w:rsidR="004276FA">
        <w:rPr>
          <w:rFonts w:asciiTheme="minorHAnsi" w:hAnsiTheme="minorHAnsi"/>
          <w:sz w:val="22"/>
          <w:szCs w:val="22"/>
        </w:rPr>
        <w:t>services provided on a fee-for-service basis.</w:t>
      </w:r>
      <w:r w:rsidRPr="008220BB">
        <w:rPr>
          <w:rFonts w:asciiTheme="minorHAnsi" w:hAnsiTheme="minorHAnsi"/>
          <w:sz w:val="22"/>
          <w:szCs w:val="22"/>
        </w:rPr>
        <w:t xml:space="preserve"> Identify the role(s) of </w:t>
      </w:r>
      <w:r w:rsidR="00B2313B">
        <w:rPr>
          <w:rFonts w:asciiTheme="minorHAnsi" w:hAnsiTheme="minorHAnsi"/>
          <w:sz w:val="22"/>
          <w:szCs w:val="22"/>
        </w:rPr>
        <w:t>O</w:t>
      </w:r>
      <w:r w:rsidRPr="008220BB">
        <w:rPr>
          <w:rFonts w:asciiTheme="minorHAnsi" w:hAnsiTheme="minorHAnsi"/>
          <w:sz w:val="22"/>
          <w:szCs w:val="22"/>
        </w:rPr>
        <w:t>ne-</w:t>
      </w:r>
      <w:r w:rsidR="00B2313B">
        <w:rPr>
          <w:rFonts w:asciiTheme="minorHAnsi" w:hAnsiTheme="minorHAnsi"/>
          <w:sz w:val="22"/>
          <w:szCs w:val="22"/>
        </w:rPr>
        <w:t>S</w:t>
      </w:r>
      <w:r w:rsidRPr="008220BB">
        <w:rPr>
          <w:rFonts w:asciiTheme="minorHAnsi" w:hAnsiTheme="minorHAnsi"/>
          <w:sz w:val="22"/>
          <w:szCs w:val="22"/>
        </w:rPr>
        <w:t xml:space="preserve">top delivery system partners in </w:t>
      </w:r>
      <w:r>
        <w:rPr>
          <w:rFonts w:asciiTheme="minorHAnsi" w:hAnsiTheme="minorHAnsi"/>
          <w:sz w:val="22"/>
          <w:szCs w:val="22"/>
        </w:rPr>
        <w:t>prov</w:t>
      </w:r>
      <w:r w:rsidR="004276FA">
        <w:rPr>
          <w:rFonts w:asciiTheme="minorHAnsi" w:hAnsiTheme="minorHAnsi"/>
          <w:sz w:val="22"/>
          <w:szCs w:val="22"/>
        </w:rPr>
        <w:t>iding business services.</w:t>
      </w:r>
    </w:p>
    <w:p w14:paraId="4A202927" w14:textId="77777777" w:rsidR="009E59D8" w:rsidRPr="008220BB" w:rsidRDefault="009E59D8" w:rsidP="009E59D8">
      <w:pPr>
        <w:pStyle w:val="ListParagraph"/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9E59D8" w:rsidRPr="00C64AE3" w14:paraId="17E97800" w14:textId="77777777" w:rsidTr="003F3F4B">
        <w:tc>
          <w:tcPr>
            <w:tcW w:w="2965" w:type="dxa"/>
          </w:tcPr>
          <w:p w14:paraId="4ED7A039" w14:textId="77777777" w:rsidR="009E59D8" w:rsidRPr="00C64AE3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Indicator(s)</w:t>
            </w:r>
          </w:p>
        </w:tc>
        <w:tc>
          <w:tcPr>
            <w:tcW w:w="6385" w:type="dxa"/>
          </w:tcPr>
          <w:p w14:paraId="412A897E" w14:textId="77777777" w:rsidR="009E59D8" w:rsidRPr="00C64AE3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 Response</w:t>
            </w:r>
          </w:p>
        </w:tc>
      </w:tr>
      <w:tr w:rsidR="009E59D8" w14:paraId="0A8A9144" w14:textId="77777777" w:rsidTr="003F3F4B">
        <w:tc>
          <w:tcPr>
            <w:tcW w:w="2965" w:type="dxa"/>
          </w:tcPr>
          <w:p w14:paraId="72AD4794" w14:textId="1125B542" w:rsidR="009E59D8" w:rsidRDefault="009E59D8" w:rsidP="003F3F4B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Knowledge of local plan and MOU on business services</w:t>
            </w:r>
          </w:p>
          <w:p w14:paraId="1C565F80" w14:textId="11A3647B" w:rsidR="009E59D8" w:rsidRDefault="009E59D8" w:rsidP="003F3F4B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Coordinated approach among partners</w:t>
            </w:r>
          </w:p>
          <w:p w14:paraId="445273B0" w14:textId="3B4729E9" w:rsidR="009E59D8" w:rsidRDefault="009E59D8" w:rsidP="003F3F4B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Career services available to employers</w:t>
            </w:r>
          </w:p>
          <w:p w14:paraId="389A7A42" w14:textId="77777777" w:rsidR="009E59D8" w:rsidRPr="003F3F4B" w:rsidRDefault="009E59D8" w:rsidP="003F3F4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50F7C4" w14:textId="77777777" w:rsidR="009E59D8" w:rsidRPr="002B0D02" w:rsidRDefault="009E59D8" w:rsidP="003F3F4B">
            <w:pPr>
              <w:pStyle w:val="ListParagraph"/>
              <w:ind w:left="15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85" w:type="dxa"/>
          </w:tcPr>
          <w:p w14:paraId="523DE01C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2ACB7E12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BB04198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3D141E2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DD93086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7213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450243C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18AE9D7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939A0FE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2E1F97B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22CB461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810DF21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A4CD26C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31667A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235503B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253AF4A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F788B24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E7EB513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DF5814F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E6E5A4A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E59D8" w14:paraId="6B3AF536" w14:textId="77777777" w:rsidTr="003F3F4B">
        <w:tc>
          <w:tcPr>
            <w:tcW w:w="9350" w:type="dxa"/>
            <w:gridSpan w:val="2"/>
          </w:tcPr>
          <w:p w14:paraId="00F3A304" w14:textId="77777777" w:rsidR="009E59D8" w:rsidRDefault="009E59D8" w:rsidP="003F3F4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Finding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Area of Concern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Acceptable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Positive Practice</w:t>
            </w:r>
          </w:p>
          <w:p w14:paraId="1DC1849B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08F1F9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Explanation/Comments: </w:t>
            </w:r>
          </w:p>
          <w:p w14:paraId="06379D43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1E98CD39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705D68A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04519F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EBC2F0E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661450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260DF0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DF197F6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85FA83C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8C5E6FB" w14:textId="77777777" w:rsidR="009E59D8" w:rsidRDefault="009E59D8" w:rsidP="003F3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FDE0423" w14:textId="77777777" w:rsidR="009E59D8" w:rsidRDefault="009E59D8" w:rsidP="009E59D8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55679104" w14:textId="77777777" w:rsidR="009E59D8" w:rsidRDefault="009E59D8" w:rsidP="00831F73">
      <w:pPr>
        <w:pBdr>
          <w:bottom w:val="single" w:sz="4" w:space="1" w:color="auto"/>
        </w:pBdr>
        <w:spacing w:before="120" w:after="120"/>
        <w:jc w:val="center"/>
        <w:rPr>
          <w:rFonts w:asciiTheme="minorHAnsi" w:hAnsiTheme="minorHAnsi"/>
          <w:b/>
          <w:sz w:val="28"/>
          <w:szCs w:val="28"/>
        </w:rPr>
      </w:pPr>
    </w:p>
    <w:p w14:paraId="24280F5D" w14:textId="77777777" w:rsidR="009E59D8" w:rsidRDefault="009E59D8" w:rsidP="00831F73">
      <w:pPr>
        <w:pBdr>
          <w:bottom w:val="single" w:sz="4" w:space="1" w:color="auto"/>
        </w:pBdr>
        <w:spacing w:before="120" w:after="120"/>
        <w:jc w:val="center"/>
        <w:rPr>
          <w:rFonts w:asciiTheme="minorHAnsi" w:hAnsiTheme="minorHAnsi"/>
          <w:b/>
          <w:sz w:val="28"/>
          <w:szCs w:val="28"/>
        </w:rPr>
      </w:pPr>
    </w:p>
    <w:p w14:paraId="13F4F20B" w14:textId="77777777" w:rsidR="009E59D8" w:rsidRDefault="009E59D8" w:rsidP="00831F73">
      <w:pPr>
        <w:pBdr>
          <w:bottom w:val="single" w:sz="4" w:space="1" w:color="auto"/>
        </w:pBdr>
        <w:spacing w:before="120" w:after="120"/>
        <w:jc w:val="center"/>
        <w:rPr>
          <w:rFonts w:asciiTheme="minorHAnsi" w:hAnsiTheme="minorHAnsi"/>
          <w:b/>
          <w:sz w:val="28"/>
          <w:szCs w:val="28"/>
        </w:rPr>
      </w:pPr>
    </w:p>
    <w:p w14:paraId="241231D4" w14:textId="77777777" w:rsidR="009E59D8" w:rsidRDefault="009E59D8" w:rsidP="00831F73">
      <w:pPr>
        <w:pBdr>
          <w:bottom w:val="single" w:sz="4" w:space="1" w:color="auto"/>
        </w:pBdr>
        <w:spacing w:before="120" w:after="120"/>
        <w:jc w:val="center"/>
        <w:rPr>
          <w:rFonts w:asciiTheme="minorHAnsi" w:hAnsiTheme="minorHAnsi"/>
          <w:b/>
          <w:sz w:val="28"/>
          <w:szCs w:val="28"/>
        </w:rPr>
      </w:pPr>
    </w:p>
    <w:p w14:paraId="58075C67" w14:textId="2B39B7A0" w:rsidR="00831F73" w:rsidRPr="008220BB" w:rsidRDefault="00831F73" w:rsidP="004276FA">
      <w:pPr>
        <w:pBdr>
          <w:bottom w:val="single" w:sz="4" w:space="1" w:color="auto"/>
        </w:pBdr>
        <w:spacing w:before="120" w:after="120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</w:rPr>
        <w:t xml:space="preserve">OBJECTIVE 1-B: </w:t>
      </w:r>
      <w:r w:rsidRPr="008220BB">
        <w:rPr>
          <w:rFonts w:asciiTheme="minorHAnsi" w:hAnsiTheme="minorHAnsi"/>
          <w:b/>
          <w:sz w:val="28"/>
          <w:szCs w:val="28"/>
        </w:rPr>
        <w:t>IMPLEMENTATION</w:t>
      </w:r>
    </w:p>
    <w:p w14:paraId="745556D6" w14:textId="77777777" w:rsidR="00831F73" w:rsidRPr="00831F73" w:rsidRDefault="00831F73" w:rsidP="00831F73">
      <w:pPr>
        <w:spacing w:before="120" w:after="120"/>
        <w:rPr>
          <w:rFonts w:asciiTheme="minorHAnsi" w:hAnsiTheme="minorHAnsi"/>
          <w:sz w:val="22"/>
          <w:szCs w:val="22"/>
        </w:rPr>
      </w:pPr>
    </w:p>
    <w:bookmarkEnd w:id="6"/>
    <w:p w14:paraId="632A8749" w14:textId="7F566952" w:rsidR="00831F73" w:rsidRPr="00831F73" w:rsidRDefault="00FD6F54" w:rsidP="00831F73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d</w:t>
      </w:r>
      <w:r w:rsidR="00831F73" w:rsidRPr="00831F73">
        <w:rPr>
          <w:rFonts w:asciiTheme="minorHAnsi" w:hAnsiTheme="minorHAnsi"/>
          <w:sz w:val="22"/>
          <w:szCs w:val="22"/>
        </w:rPr>
        <w:t xml:space="preserve">escribe how the OSO has operationalized the partnership strategies described in the </w:t>
      </w:r>
      <w:r w:rsidR="0000172B">
        <w:rPr>
          <w:rFonts w:asciiTheme="minorHAnsi" w:hAnsiTheme="minorHAnsi"/>
          <w:sz w:val="22"/>
          <w:szCs w:val="22"/>
        </w:rPr>
        <w:t xml:space="preserve">local plan and </w:t>
      </w:r>
      <w:r w:rsidR="00831F73" w:rsidRPr="00831F73">
        <w:rPr>
          <w:rFonts w:asciiTheme="minorHAnsi" w:hAnsiTheme="minorHAnsi"/>
          <w:sz w:val="22"/>
          <w:szCs w:val="22"/>
        </w:rPr>
        <w:t xml:space="preserve">MOUs. Include the ways the OSO works with </w:t>
      </w:r>
      <w:r w:rsidR="00B2313B">
        <w:rPr>
          <w:rFonts w:asciiTheme="minorHAnsi" w:hAnsiTheme="minorHAnsi"/>
          <w:sz w:val="22"/>
          <w:szCs w:val="22"/>
        </w:rPr>
        <w:t>O</w:t>
      </w:r>
      <w:r w:rsidR="00831F73" w:rsidRPr="00831F73">
        <w:rPr>
          <w:rFonts w:asciiTheme="minorHAnsi" w:hAnsiTheme="minorHAnsi"/>
          <w:sz w:val="22"/>
          <w:szCs w:val="22"/>
        </w:rPr>
        <w:t>ne-</w:t>
      </w:r>
      <w:r w:rsidR="00B2313B">
        <w:rPr>
          <w:rFonts w:asciiTheme="minorHAnsi" w:hAnsiTheme="minorHAnsi"/>
          <w:sz w:val="22"/>
          <w:szCs w:val="22"/>
        </w:rPr>
        <w:t>St</w:t>
      </w:r>
      <w:r w:rsidR="00831F73" w:rsidRPr="00831F73">
        <w:rPr>
          <w:rFonts w:asciiTheme="minorHAnsi" w:hAnsiTheme="minorHAnsi"/>
          <w:sz w:val="22"/>
          <w:szCs w:val="22"/>
        </w:rPr>
        <w:t xml:space="preserve">op delivery system partners to provide integrated service delivery. </w:t>
      </w:r>
      <w:r w:rsidR="004276FA">
        <w:rPr>
          <w:rFonts w:asciiTheme="minorHAnsi" w:hAnsiTheme="minorHAnsi"/>
          <w:sz w:val="22"/>
          <w:szCs w:val="22"/>
        </w:rPr>
        <w:t xml:space="preserve"> What steps have been taken to improve communication, collaboration, and engagement among </w:t>
      </w:r>
      <w:r w:rsidR="00B2313B">
        <w:rPr>
          <w:rFonts w:asciiTheme="minorHAnsi" w:hAnsiTheme="minorHAnsi"/>
          <w:sz w:val="22"/>
          <w:szCs w:val="22"/>
        </w:rPr>
        <w:t>O</w:t>
      </w:r>
      <w:r w:rsidR="004276FA">
        <w:rPr>
          <w:rFonts w:asciiTheme="minorHAnsi" w:hAnsiTheme="minorHAnsi"/>
          <w:sz w:val="22"/>
          <w:szCs w:val="22"/>
        </w:rPr>
        <w:t>ne-</w:t>
      </w:r>
      <w:r w:rsidR="00B2313B">
        <w:rPr>
          <w:rFonts w:asciiTheme="minorHAnsi" w:hAnsiTheme="minorHAnsi"/>
          <w:sz w:val="22"/>
          <w:szCs w:val="22"/>
        </w:rPr>
        <w:t>S</w:t>
      </w:r>
      <w:r w:rsidR="004276FA">
        <w:rPr>
          <w:rFonts w:asciiTheme="minorHAnsi" w:hAnsiTheme="minorHAnsi"/>
          <w:sz w:val="22"/>
          <w:szCs w:val="22"/>
        </w:rPr>
        <w:t>top system partners?</w:t>
      </w:r>
    </w:p>
    <w:p w14:paraId="00DF95FF" w14:textId="78EE71AF" w:rsidR="00831F73" w:rsidRDefault="00831F73" w:rsidP="00831F73">
      <w:pPr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AB084B" w:rsidRPr="00C64AE3" w14:paraId="1C8D3730" w14:textId="77777777" w:rsidTr="00767E5E">
        <w:tc>
          <w:tcPr>
            <w:tcW w:w="2965" w:type="dxa"/>
          </w:tcPr>
          <w:p w14:paraId="75FADAEB" w14:textId="77777777" w:rsidR="00AB084B" w:rsidRPr="00C64AE3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Indicator(s)</w:t>
            </w:r>
          </w:p>
        </w:tc>
        <w:tc>
          <w:tcPr>
            <w:tcW w:w="6385" w:type="dxa"/>
          </w:tcPr>
          <w:p w14:paraId="33AD5B1D" w14:textId="77777777" w:rsidR="00AB084B" w:rsidRPr="00C64AE3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 Response</w:t>
            </w:r>
          </w:p>
        </w:tc>
      </w:tr>
      <w:tr w:rsidR="00AB084B" w14:paraId="5042B408" w14:textId="77777777" w:rsidTr="00767E5E">
        <w:tc>
          <w:tcPr>
            <w:tcW w:w="2965" w:type="dxa"/>
          </w:tcPr>
          <w:p w14:paraId="708AE322" w14:textId="5956A1C1" w:rsidR="00AB084B" w:rsidRDefault="00AB084B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Knowledge of </w:t>
            </w:r>
            <w:r w:rsidR="0000172B">
              <w:rPr>
                <w:rFonts w:asciiTheme="minorHAnsi" w:hAnsiTheme="minorHAnsi"/>
                <w:sz w:val="22"/>
                <w:szCs w:val="22"/>
              </w:rPr>
              <w:t xml:space="preserve">local plan and </w:t>
            </w:r>
            <w:r w:rsidR="0011640D">
              <w:rPr>
                <w:rFonts w:asciiTheme="minorHAnsi" w:hAnsiTheme="minorHAnsi"/>
                <w:sz w:val="22"/>
                <w:szCs w:val="22"/>
              </w:rPr>
              <w:t>MOU partnership strategies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ABDDB91" w14:textId="70672096" w:rsidR="00DB7790" w:rsidRDefault="00DB7790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Knowledge of partner programs</w:t>
            </w:r>
          </w:p>
          <w:p w14:paraId="6197E6F9" w14:textId="036BFD66" w:rsidR="00AB084B" w:rsidRPr="0011640D" w:rsidRDefault="00AB084B" w:rsidP="0011640D">
            <w:pPr>
              <w:ind w:left="-30"/>
              <w:rPr>
                <w:rFonts w:asciiTheme="minorHAnsi" w:hAnsiTheme="minorHAnsi"/>
                <w:sz w:val="22"/>
                <w:szCs w:val="22"/>
              </w:rPr>
            </w:pPr>
          </w:p>
          <w:p w14:paraId="1B84C3C3" w14:textId="77777777" w:rsidR="00AB084B" w:rsidRPr="002B0D02" w:rsidRDefault="00AB084B" w:rsidP="00767E5E">
            <w:pPr>
              <w:pStyle w:val="ListParagraph"/>
              <w:ind w:left="15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85" w:type="dxa"/>
          </w:tcPr>
          <w:p w14:paraId="4F56D97E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51E2A5D1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F00241B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3761033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358600D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0699F4D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F1118E0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DF4234B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FAA685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D337F3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51633E0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FD106F7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10535D4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FEEE8D8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B6796B7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00DA1DB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070AF3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73BF58E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24803ED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CB95E8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B084B" w14:paraId="68645BCE" w14:textId="77777777" w:rsidTr="00767E5E">
        <w:tc>
          <w:tcPr>
            <w:tcW w:w="9350" w:type="dxa"/>
            <w:gridSpan w:val="2"/>
          </w:tcPr>
          <w:p w14:paraId="2A016D13" w14:textId="77777777" w:rsidR="00AB084B" w:rsidRDefault="00AB084B" w:rsidP="00767E5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Finding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Area of Concern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Acceptable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Positive Practice</w:t>
            </w:r>
          </w:p>
          <w:p w14:paraId="13C24766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F39D133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Explanation/Comments: </w:t>
            </w:r>
          </w:p>
          <w:p w14:paraId="081B4D66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1A74FA8E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4BCCB6B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9D47355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65944D7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B2D874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D26A6A5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ED3CCDF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E678B69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55C137B" w14:textId="77777777" w:rsidR="00AB084B" w:rsidRDefault="00AB084B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E8C4400" w14:textId="1619B6E7" w:rsidR="00831F73" w:rsidRDefault="00831F73" w:rsidP="00831F73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738A7BFB" w14:textId="22C331A3" w:rsidR="00831F73" w:rsidRDefault="00831F73" w:rsidP="00831F73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2D38B7F2" w14:textId="73F57AB4" w:rsidR="00831F73" w:rsidRDefault="00831F73" w:rsidP="00831F73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786F83A7" w14:textId="2360CA53" w:rsidR="00831F73" w:rsidRPr="00831F73" w:rsidRDefault="00831F73" w:rsidP="00831F73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8"/>
          <w:szCs w:val="28"/>
        </w:rPr>
        <w:t xml:space="preserve">OBJECTIVE 1-B: </w:t>
      </w:r>
      <w:r w:rsidRPr="008220BB">
        <w:rPr>
          <w:rFonts w:asciiTheme="minorHAnsi" w:hAnsiTheme="minorHAnsi"/>
          <w:b/>
          <w:sz w:val="28"/>
          <w:szCs w:val="28"/>
        </w:rPr>
        <w:t>IMPLEMENTATION</w:t>
      </w:r>
    </w:p>
    <w:p w14:paraId="2D399624" w14:textId="691A970D" w:rsidR="00847527" w:rsidRDefault="0084752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DF925F3" w14:textId="533E98BC" w:rsidR="00831F73" w:rsidRPr="00831F73" w:rsidRDefault="00831F73" w:rsidP="00831F73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sz w:val="22"/>
          <w:szCs w:val="22"/>
        </w:rPr>
      </w:pPr>
      <w:r w:rsidRPr="00831F73">
        <w:rPr>
          <w:rFonts w:asciiTheme="minorHAnsi" w:hAnsiTheme="minorHAnsi"/>
          <w:sz w:val="22"/>
          <w:szCs w:val="22"/>
        </w:rPr>
        <w:t xml:space="preserve">What are the challenges of being the OSO? </w:t>
      </w:r>
      <w:r w:rsidR="007E42DE">
        <w:rPr>
          <w:rFonts w:asciiTheme="minorHAnsi" w:hAnsiTheme="minorHAnsi"/>
          <w:sz w:val="22"/>
          <w:szCs w:val="22"/>
        </w:rPr>
        <w:t xml:space="preserve">What </w:t>
      </w:r>
      <w:proofErr w:type="gramStart"/>
      <w:r w:rsidR="007E42DE">
        <w:rPr>
          <w:rFonts w:asciiTheme="minorHAnsi" w:hAnsiTheme="minorHAnsi"/>
          <w:sz w:val="22"/>
          <w:szCs w:val="22"/>
        </w:rPr>
        <w:t>are</w:t>
      </w:r>
      <w:proofErr w:type="gramEnd"/>
      <w:r w:rsidR="007E42DE">
        <w:rPr>
          <w:rFonts w:asciiTheme="minorHAnsi" w:hAnsiTheme="minorHAnsi"/>
          <w:sz w:val="22"/>
          <w:szCs w:val="22"/>
        </w:rPr>
        <w:t xml:space="preserve"> your </w:t>
      </w:r>
      <w:r w:rsidRPr="00831F73">
        <w:rPr>
          <w:rFonts w:asciiTheme="minorHAnsi" w:hAnsiTheme="minorHAnsi"/>
          <w:sz w:val="22"/>
          <w:szCs w:val="22"/>
        </w:rPr>
        <w:t>technical assistance needs or policy requests?</w:t>
      </w:r>
    </w:p>
    <w:p w14:paraId="3C21B174" w14:textId="391C9C91" w:rsidR="00831F73" w:rsidRDefault="00831F73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3D61" w:rsidRPr="00C64AE3" w14:paraId="3EA15F94" w14:textId="77777777" w:rsidTr="00F82AAA">
        <w:tc>
          <w:tcPr>
            <w:tcW w:w="9350" w:type="dxa"/>
          </w:tcPr>
          <w:p w14:paraId="6588729A" w14:textId="2FE4F704" w:rsidR="00C03D61" w:rsidRPr="00C64AE3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 Response</w:t>
            </w:r>
          </w:p>
        </w:tc>
      </w:tr>
      <w:tr w:rsidR="00C03D61" w14:paraId="1A804BA4" w14:textId="77777777" w:rsidTr="00203A76">
        <w:tc>
          <w:tcPr>
            <w:tcW w:w="9350" w:type="dxa"/>
          </w:tcPr>
          <w:p w14:paraId="3535CCAE" w14:textId="2376422F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BFA0527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1A4901E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139BEEA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F5E0621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51DE1C6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66B5534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EB0716C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1FC2BA7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2238367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774E92D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222643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82293B0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1887505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AFE0F7D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FA523F9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D61E112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F0452AC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3E44FE0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8D9117A" w14:textId="77777777" w:rsidR="00C03D61" w:rsidRDefault="00C03D61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92494" w14:paraId="4D44B7FF" w14:textId="77777777" w:rsidTr="00767E5E">
        <w:tc>
          <w:tcPr>
            <w:tcW w:w="9350" w:type="dxa"/>
          </w:tcPr>
          <w:p w14:paraId="46E28FA5" w14:textId="77777777" w:rsidR="00F92494" w:rsidRDefault="00F92494" w:rsidP="00767E5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Finding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Area of Concern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Acceptable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Positive Practice</w:t>
            </w:r>
          </w:p>
          <w:p w14:paraId="7CAD8833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84F15DF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Explanation/Comments: </w:t>
            </w:r>
          </w:p>
          <w:p w14:paraId="7D06E3E6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0C61F13C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7035E2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FCFE395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55ACC14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7540C55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E69F664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21E282D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F83BFC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3221322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9AF47DC" w14:textId="74648CF3" w:rsidR="00831F73" w:rsidRDefault="00831F73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08031CC" w14:textId="6103521F" w:rsidR="00831F73" w:rsidRDefault="00831F73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772687F" w14:textId="5B1FA5EE" w:rsidR="00831F73" w:rsidRDefault="00831F73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72AF7D6" w14:textId="7672BEDB" w:rsidR="00831F73" w:rsidRDefault="00831F73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B10C9E7" w14:textId="77777777" w:rsidR="00831F73" w:rsidRDefault="00831F73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7F0B06E" w14:textId="389A401D" w:rsidR="00605BB9" w:rsidRDefault="00605BB9" w:rsidP="00605BB9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OBJECTIVE 1-C: PRODUCTS &amp; DELIVERABLES</w:t>
      </w:r>
    </w:p>
    <w:p w14:paraId="4EB76B7F" w14:textId="77777777" w:rsidR="00605BB9" w:rsidRDefault="00605BB9" w:rsidP="00605BB9">
      <w:pPr>
        <w:jc w:val="center"/>
        <w:rPr>
          <w:rFonts w:asciiTheme="minorHAnsi" w:hAnsiTheme="minorHAnsi"/>
          <w:b/>
          <w:sz w:val="28"/>
          <w:szCs w:val="22"/>
        </w:rPr>
      </w:pPr>
    </w:p>
    <w:p w14:paraId="1980A742" w14:textId="049BF377" w:rsidR="00605BB9" w:rsidRPr="00605BB9" w:rsidRDefault="00605BB9" w:rsidP="00605BB9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sz w:val="22"/>
          <w:szCs w:val="22"/>
        </w:rPr>
      </w:pPr>
      <w:r w:rsidRPr="00605BB9">
        <w:rPr>
          <w:rFonts w:asciiTheme="minorHAnsi" w:hAnsiTheme="minorHAnsi"/>
          <w:sz w:val="22"/>
          <w:szCs w:val="22"/>
        </w:rPr>
        <w:t>In the past year, what personnel training has the OSO provided to institutionalize knowledge about the one-stop delivery system and its partners?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F92494" w:rsidRPr="00C64AE3" w14:paraId="6EF5E96C" w14:textId="77777777" w:rsidTr="00767E5E">
        <w:tc>
          <w:tcPr>
            <w:tcW w:w="2965" w:type="dxa"/>
          </w:tcPr>
          <w:p w14:paraId="5B92E7D9" w14:textId="77777777" w:rsidR="00F92494" w:rsidRPr="00C64AE3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Indicator(s)</w:t>
            </w:r>
          </w:p>
        </w:tc>
        <w:tc>
          <w:tcPr>
            <w:tcW w:w="6385" w:type="dxa"/>
          </w:tcPr>
          <w:p w14:paraId="2DD567A5" w14:textId="77777777" w:rsidR="00F92494" w:rsidRPr="00C64AE3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 Response</w:t>
            </w:r>
          </w:p>
        </w:tc>
      </w:tr>
      <w:tr w:rsidR="00F92494" w14:paraId="65D61A82" w14:textId="77777777" w:rsidTr="00767E5E">
        <w:tc>
          <w:tcPr>
            <w:tcW w:w="2965" w:type="dxa"/>
          </w:tcPr>
          <w:p w14:paraId="6B08D52F" w14:textId="30778BAB" w:rsidR="00F92494" w:rsidRPr="00F92494" w:rsidRDefault="00A45F4D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Examples of t</w:t>
            </w:r>
            <w:r w:rsidR="00F92494" w:rsidRPr="00F92494">
              <w:rPr>
                <w:rFonts w:asciiTheme="minorHAnsi" w:hAnsiTheme="minorHAnsi"/>
                <w:sz w:val="22"/>
                <w:szCs w:val="22"/>
              </w:rPr>
              <w:t xml:space="preserve">raining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F92494" w:rsidRPr="00F92494">
              <w:rPr>
                <w:rFonts w:asciiTheme="minorHAnsi" w:hAnsiTheme="minorHAnsi"/>
                <w:sz w:val="22"/>
                <w:szCs w:val="22"/>
              </w:rPr>
              <w:t xml:space="preserve">rovided </w:t>
            </w:r>
          </w:p>
        </w:tc>
        <w:tc>
          <w:tcPr>
            <w:tcW w:w="6385" w:type="dxa"/>
          </w:tcPr>
          <w:p w14:paraId="4CE75D24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62ED0BA9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E54D94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9DDF1EC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296A555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8516302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54FEEE3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68C45EB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E631ED6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A2E91C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3D5AA31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EEFD88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9811B2D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8FC8635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AB57892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EDF404C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5B2737C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A0527A5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2CEEFB6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7CEDBE1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92494" w14:paraId="6B912F6E" w14:textId="77777777" w:rsidTr="00767E5E">
        <w:tc>
          <w:tcPr>
            <w:tcW w:w="9350" w:type="dxa"/>
            <w:gridSpan w:val="2"/>
          </w:tcPr>
          <w:p w14:paraId="61C3C9E9" w14:textId="77777777" w:rsidR="00F92494" w:rsidRDefault="00F92494" w:rsidP="00767E5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Finding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Area of Concern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Acceptable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Positive Practice</w:t>
            </w:r>
          </w:p>
          <w:p w14:paraId="2F25E3EF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BA61E11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Explanation/Comments: </w:t>
            </w:r>
          </w:p>
          <w:p w14:paraId="0EDC4EA4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34C1A299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387AA31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698CEC7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F416BE1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D46A6E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F03FA0B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69C4A0A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4D15DDD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0AC76B" w14:textId="77777777" w:rsidR="00F92494" w:rsidRDefault="00F92494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E238903" w14:textId="77777777" w:rsidR="00605BB9" w:rsidRDefault="00605BB9" w:rsidP="00605BB9">
      <w:pPr>
        <w:jc w:val="center"/>
        <w:rPr>
          <w:rFonts w:asciiTheme="minorHAnsi" w:hAnsiTheme="minorHAnsi"/>
          <w:b/>
          <w:sz w:val="28"/>
          <w:szCs w:val="22"/>
        </w:rPr>
      </w:pPr>
    </w:p>
    <w:p w14:paraId="2205CF6A" w14:textId="6DD7C6F0" w:rsidR="00605BB9" w:rsidRDefault="00605BB9" w:rsidP="00605BB9">
      <w:pPr>
        <w:jc w:val="center"/>
        <w:rPr>
          <w:rFonts w:asciiTheme="minorHAnsi" w:hAnsiTheme="minorHAnsi"/>
          <w:b/>
          <w:sz w:val="28"/>
          <w:szCs w:val="22"/>
        </w:rPr>
      </w:pPr>
    </w:p>
    <w:p w14:paraId="09F7D38F" w14:textId="037BDDDC" w:rsidR="00605BB9" w:rsidRDefault="00605BB9" w:rsidP="00605BB9">
      <w:pPr>
        <w:jc w:val="center"/>
        <w:rPr>
          <w:rFonts w:asciiTheme="minorHAnsi" w:hAnsiTheme="minorHAnsi"/>
          <w:b/>
          <w:sz w:val="28"/>
          <w:szCs w:val="22"/>
        </w:rPr>
      </w:pPr>
    </w:p>
    <w:p w14:paraId="41FAEA48" w14:textId="51FAB02F" w:rsidR="00605BB9" w:rsidRDefault="00605BB9" w:rsidP="00605BB9">
      <w:pPr>
        <w:jc w:val="center"/>
        <w:rPr>
          <w:rFonts w:asciiTheme="minorHAnsi" w:hAnsiTheme="minorHAnsi"/>
          <w:b/>
          <w:sz w:val="28"/>
          <w:szCs w:val="22"/>
        </w:rPr>
      </w:pPr>
    </w:p>
    <w:p w14:paraId="57808F88" w14:textId="2845C42D" w:rsidR="00605BB9" w:rsidRDefault="00605BB9" w:rsidP="00583F85">
      <w:pPr>
        <w:rPr>
          <w:rFonts w:asciiTheme="minorHAnsi" w:hAnsiTheme="minorHAnsi"/>
          <w:b/>
          <w:sz w:val="28"/>
          <w:szCs w:val="22"/>
        </w:rPr>
      </w:pPr>
    </w:p>
    <w:p w14:paraId="7CA59891" w14:textId="4E12CC2E" w:rsidR="005C7EFC" w:rsidRDefault="005C7EFC" w:rsidP="005C7EFC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OBJECTIVE 1-F: CONTRACT ADMINISTRATION</w:t>
      </w:r>
    </w:p>
    <w:p w14:paraId="2728821A" w14:textId="77777777" w:rsidR="005C7EFC" w:rsidRDefault="005C7EFC" w:rsidP="005C7EFC">
      <w:pPr>
        <w:jc w:val="center"/>
        <w:rPr>
          <w:rFonts w:asciiTheme="minorHAnsi" w:hAnsiTheme="minorHAnsi"/>
          <w:b/>
          <w:sz w:val="28"/>
          <w:szCs w:val="22"/>
        </w:rPr>
      </w:pPr>
    </w:p>
    <w:p w14:paraId="33BAA997" w14:textId="7535ECF8" w:rsidR="005C7EFC" w:rsidRDefault="005C7EFC" w:rsidP="005C7EFC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sz w:val="22"/>
          <w:szCs w:val="22"/>
        </w:rPr>
      </w:pPr>
      <w:r w:rsidRPr="005C7EFC">
        <w:rPr>
          <w:rFonts w:asciiTheme="minorHAnsi" w:hAnsiTheme="minorHAnsi"/>
          <w:sz w:val="22"/>
          <w:szCs w:val="22"/>
        </w:rPr>
        <w:t>Please d</w:t>
      </w:r>
      <w:r w:rsidR="00DB7790">
        <w:rPr>
          <w:rFonts w:asciiTheme="minorHAnsi" w:hAnsiTheme="minorHAnsi"/>
          <w:sz w:val="22"/>
          <w:szCs w:val="22"/>
        </w:rPr>
        <w:t>iscuss</w:t>
      </w:r>
      <w:r w:rsidRPr="005C7EFC">
        <w:rPr>
          <w:rFonts w:asciiTheme="minorHAnsi" w:hAnsiTheme="minorHAnsi"/>
          <w:sz w:val="22"/>
          <w:szCs w:val="22"/>
        </w:rPr>
        <w:t xml:space="preserve"> the OSO budget, including </w:t>
      </w:r>
      <w:r w:rsidR="00583F85">
        <w:rPr>
          <w:rFonts w:asciiTheme="minorHAnsi" w:hAnsiTheme="minorHAnsi"/>
          <w:sz w:val="22"/>
          <w:szCs w:val="22"/>
        </w:rPr>
        <w:t xml:space="preserve">the approval process for expenditure of funds, and </w:t>
      </w:r>
      <w:r w:rsidR="00ED6A5A">
        <w:rPr>
          <w:rFonts w:asciiTheme="minorHAnsi" w:hAnsiTheme="minorHAnsi"/>
          <w:sz w:val="22"/>
          <w:szCs w:val="22"/>
        </w:rPr>
        <w:t xml:space="preserve">on what </w:t>
      </w:r>
      <w:r w:rsidR="00583F85">
        <w:rPr>
          <w:rFonts w:asciiTheme="minorHAnsi" w:hAnsiTheme="minorHAnsi"/>
          <w:sz w:val="22"/>
          <w:szCs w:val="22"/>
        </w:rPr>
        <w:t xml:space="preserve">the funds are being expended. </w:t>
      </w:r>
      <w:r w:rsidRPr="005C7EFC">
        <w:rPr>
          <w:rFonts w:asciiTheme="minorHAnsi" w:hAnsiTheme="minorHAnsi"/>
          <w:sz w:val="22"/>
          <w:szCs w:val="22"/>
        </w:rPr>
        <w:t xml:space="preserve">Is the OSO budget adequate to fulfill the required </w:t>
      </w:r>
      <w:r w:rsidR="00DB7790">
        <w:rPr>
          <w:rFonts w:asciiTheme="minorHAnsi" w:hAnsiTheme="minorHAnsi"/>
          <w:sz w:val="22"/>
          <w:szCs w:val="22"/>
        </w:rPr>
        <w:t xml:space="preserve">and contracted </w:t>
      </w:r>
      <w:r w:rsidRPr="005C7EFC">
        <w:rPr>
          <w:rFonts w:asciiTheme="minorHAnsi" w:hAnsiTheme="minorHAnsi"/>
          <w:sz w:val="22"/>
          <w:szCs w:val="22"/>
        </w:rPr>
        <w:t>OSO functions?</w:t>
      </w:r>
    </w:p>
    <w:p w14:paraId="66C00379" w14:textId="77777777" w:rsidR="00583F85" w:rsidRPr="005C7EFC" w:rsidRDefault="00583F85" w:rsidP="00583F85">
      <w:pPr>
        <w:pStyle w:val="ListParagraph"/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583F85" w:rsidRPr="00C64AE3" w14:paraId="7AEA66C9" w14:textId="77777777" w:rsidTr="00767E5E">
        <w:tc>
          <w:tcPr>
            <w:tcW w:w="2965" w:type="dxa"/>
          </w:tcPr>
          <w:p w14:paraId="018A91B1" w14:textId="77777777" w:rsidR="00583F85" w:rsidRPr="00C64AE3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Indicator(s)</w:t>
            </w:r>
          </w:p>
        </w:tc>
        <w:tc>
          <w:tcPr>
            <w:tcW w:w="6385" w:type="dxa"/>
          </w:tcPr>
          <w:p w14:paraId="3C03DAB7" w14:textId="77777777" w:rsidR="00583F85" w:rsidRPr="00C64AE3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 Response</w:t>
            </w:r>
          </w:p>
        </w:tc>
      </w:tr>
      <w:tr w:rsidR="00583F85" w14:paraId="48C539E3" w14:textId="77777777" w:rsidTr="00767E5E">
        <w:tc>
          <w:tcPr>
            <w:tcW w:w="2965" w:type="dxa"/>
          </w:tcPr>
          <w:p w14:paraId="6E4361DF" w14:textId="77777777" w:rsidR="00583F85" w:rsidRDefault="00583F85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Expenditure approval process in place</w:t>
            </w:r>
          </w:p>
          <w:p w14:paraId="198BBB92" w14:textId="77777777" w:rsidR="00583F85" w:rsidRDefault="006A29FF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Funds are spent in accordance with planned budget</w:t>
            </w:r>
          </w:p>
          <w:p w14:paraId="0D761D31" w14:textId="2CC63E67" w:rsidR="00CD51FB" w:rsidRPr="00F92494" w:rsidRDefault="00CD51FB" w:rsidP="00767E5E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% of budget spent on staffing versus direct costs</w:t>
            </w:r>
          </w:p>
        </w:tc>
        <w:tc>
          <w:tcPr>
            <w:tcW w:w="6385" w:type="dxa"/>
          </w:tcPr>
          <w:p w14:paraId="074A9122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52AE7EE5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B470437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E797079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3DC982A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0C664AA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10ACB1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8BDE176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77F3992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6D05761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1B4E6B4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4033F4A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B9FC0B1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AB029BC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3DC632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3E94F25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88E1655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DFB9732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7E40440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183CFBC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83F85" w14:paraId="107D70B0" w14:textId="77777777" w:rsidTr="00767E5E">
        <w:tc>
          <w:tcPr>
            <w:tcW w:w="9350" w:type="dxa"/>
            <w:gridSpan w:val="2"/>
          </w:tcPr>
          <w:p w14:paraId="514A8418" w14:textId="77777777" w:rsidR="00583F85" w:rsidRDefault="00583F85" w:rsidP="00767E5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Finding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Area of Concern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Acceptable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Positive Practice</w:t>
            </w:r>
          </w:p>
          <w:p w14:paraId="32BA6343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37ED350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Explanation/Comments: </w:t>
            </w:r>
          </w:p>
          <w:p w14:paraId="237D72F7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1EB02B79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7808E35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9DC6B82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815356B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0AEFF85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48D6D40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0A52B96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85CC37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6F8590F" w14:textId="77777777" w:rsidR="00583F85" w:rsidRDefault="00583F85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1D5529E" w14:textId="77777777" w:rsidR="005C7EFC" w:rsidRDefault="005C7EFC" w:rsidP="005C7EFC">
      <w:pPr>
        <w:rPr>
          <w:rFonts w:asciiTheme="minorHAnsi" w:hAnsiTheme="minorHAnsi"/>
          <w:b/>
          <w:sz w:val="28"/>
          <w:szCs w:val="22"/>
        </w:rPr>
      </w:pPr>
    </w:p>
    <w:p w14:paraId="0D2D7CB3" w14:textId="77777777" w:rsidR="005C7EFC" w:rsidRDefault="005C7EFC" w:rsidP="005C7EFC">
      <w:pPr>
        <w:jc w:val="center"/>
        <w:rPr>
          <w:rFonts w:asciiTheme="minorHAnsi" w:hAnsiTheme="minorHAnsi"/>
          <w:b/>
          <w:sz w:val="28"/>
          <w:szCs w:val="22"/>
        </w:rPr>
      </w:pPr>
    </w:p>
    <w:p w14:paraId="4A59D13D" w14:textId="77777777" w:rsidR="005C7EFC" w:rsidRDefault="005C7EFC" w:rsidP="005C7EFC">
      <w:pPr>
        <w:jc w:val="center"/>
        <w:rPr>
          <w:rFonts w:asciiTheme="minorHAnsi" w:hAnsiTheme="minorHAnsi"/>
          <w:b/>
          <w:sz w:val="28"/>
          <w:szCs w:val="22"/>
        </w:rPr>
      </w:pPr>
    </w:p>
    <w:p w14:paraId="18C8E529" w14:textId="77777777" w:rsidR="005C7EFC" w:rsidRDefault="005C7EFC" w:rsidP="004A4712">
      <w:pPr>
        <w:rPr>
          <w:rFonts w:asciiTheme="minorHAnsi" w:hAnsiTheme="minorHAnsi"/>
          <w:b/>
          <w:sz w:val="28"/>
          <w:szCs w:val="22"/>
        </w:rPr>
      </w:pPr>
    </w:p>
    <w:p w14:paraId="1783C260" w14:textId="6E0C02D9" w:rsidR="00605BB9" w:rsidRDefault="00605BB9" w:rsidP="004A4712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OBJECTIVE 1-H: SUBRECIPIENT MANAGEMENT &amp; OVERSIGHT</w:t>
      </w:r>
    </w:p>
    <w:p w14:paraId="377BA9DF" w14:textId="1E30B1F2" w:rsidR="00605BB9" w:rsidRDefault="00605BB9" w:rsidP="00605BB9">
      <w:pPr>
        <w:jc w:val="center"/>
        <w:rPr>
          <w:rFonts w:asciiTheme="minorHAnsi" w:hAnsiTheme="minorHAnsi"/>
          <w:b/>
          <w:sz w:val="28"/>
          <w:szCs w:val="22"/>
        </w:rPr>
      </w:pPr>
    </w:p>
    <w:p w14:paraId="59F555FC" w14:textId="6F10E3C4" w:rsidR="00605BB9" w:rsidRPr="00605BB9" w:rsidRDefault="00605BB9" w:rsidP="005C7EFC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sz w:val="22"/>
          <w:szCs w:val="22"/>
        </w:rPr>
      </w:pPr>
      <w:r w:rsidRPr="00605BB9">
        <w:rPr>
          <w:rFonts w:asciiTheme="minorHAnsi" w:hAnsiTheme="minorHAnsi"/>
          <w:sz w:val="22"/>
          <w:szCs w:val="22"/>
        </w:rPr>
        <w:t>Describe the training, oversight, and technical assistance provide by the local WDB to the OSO within the past year. Is the oversight and guidance provided by the local WDB adequate?</w:t>
      </w:r>
      <w:r w:rsidR="00855792">
        <w:rPr>
          <w:rFonts w:asciiTheme="minorHAnsi" w:hAnsiTheme="minorHAnsi"/>
          <w:sz w:val="22"/>
          <w:szCs w:val="22"/>
        </w:rPr>
        <w:t xml:space="preserve"> </w:t>
      </w:r>
      <w:r w:rsidR="005C2D20">
        <w:rPr>
          <w:rFonts w:asciiTheme="minorHAnsi" w:hAnsiTheme="minorHAnsi"/>
          <w:sz w:val="22"/>
          <w:szCs w:val="22"/>
        </w:rPr>
        <w:t>W</w:t>
      </w:r>
      <w:r w:rsidR="00855792">
        <w:rPr>
          <w:rFonts w:asciiTheme="minorHAnsi" w:hAnsiTheme="minorHAnsi"/>
          <w:sz w:val="22"/>
          <w:szCs w:val="22"/>
        </w:rPr>
        <w:t>hat additional support would you like to receive from your local WDB?</w:t>
      </w:r>
    </w:p>
    <w:p w14:paraId="0CB2B2C3" w14:textId="77777777" w:rsidR="00605BB9" w:rsidRDefault="00605BB9" w:rsidP="006C2E6A">
      <w:pPr>
        <w:jc w:val="center"/>
        <w:rPr>
          <w:rFonts w:asciiTheme="minorHAnsi" w:hAnsiTheme="minorHAnsi"/>
          <w:b/>
          <w:sz w:val="2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D47E2" w:rsidRPr="00C64AE3" w14:paraId="15A81C50" w14:textId="77777777" w:rsidTr="00767E5E">
        <w:tc>
          <w:tcPr>
            <w:tcW w:w="2965" w:type="dxa"/>
          </w:tcPr>
          <w:p w14:paraId="17B677A2" w14:textId="77777777" w:rsidR="00ED47E2" w:rsidRPr="00C64AE3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Indicator(s)</w:t>
            </w:r>
          </w:p>
        </w:tc>
        <w:tc>
          <w:tcPr>
            <w:tcW w:w="6385" w:type="dxa"/>
          </w:tcPr>
          <w:p w14:paraId="4E184F54" w14:textId="77777777" w:rsidR="00ED47E2" w:rsidRPr="00C64AE3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 Response</w:t>
            </w:r>
          </w:p>
        </w:tc>
      </w:tr>
      <w:tr w:rsidR="00ED47E2" w14:paraId="0B94A143" w14:textId="77777777" w:rsidTr="00767E5E">
        <w:tc>
          <w:tcPr>
            <w:tcW w:w="2965" w:type="dxa"/>
          </w:tcPr>
          <w:p w14:paraId="4C0E4DDF" w14:textId="77777777" w:rsidR="00ED47E2" w:rsidRDefault="00ED47E2" w:rsidP="00ED47E2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WDB monitored the OSO</w:t>
            </w:r>
          </w:p>
          <w:p w14:paraId="60DEAB67" w14:textId="77777777" w:rsidR="00ED47E2" w:rsidRDefault="00ED47E2" w:rsidP="00ED47E2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Job center certifications</w:t>
            </w:r>
          </w:p>
          <w:p w14:paraId="22FC9C9A" w14:textId="1423C8E4" w:rsidR="005C2D20" w:rsidRPr="00ED47E2" w:rsidRDefault="005C2D20" w:rsidP="00ED47E2">
            <w:pPr>
              <w:pStyle w:val="ListParagraph"/>
              <w:numPr>
                <w:ilvl w:val="0"/>
                <w:numId w:val="6"/>
              </w:numPr>
              <w:ind w:left="150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Training and technical assistance provided by the local WDB</w:t>
            </w:r>
          </w:p>
        </w:tc>
        <w:tc>
          <w:tcPr>
            <w:tcW w:w="6385" w:type="dxa"/>
          </w:tcPr>
          <w:p w14:paraId="50109164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26A6942E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F8F5CEF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ED2DD2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B038178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08AAA92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2BE4B94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9662A82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F798A7A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C24E94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D4D38BD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686949C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3FFF85F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DE803DD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8E92DB2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48ADB89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E14D064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F8B59F4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006C65F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EF51789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D47E2" w14:paraId="6ADB2B9C" w14:textId="77777777" w:rsidTr="00767E5E">
        <w:tc>
          <w:tcPr>
            <w:tcW w:w="9350" w:type="dxa"/>
            <w:gridSpan w:val="2"/>
          </w:tcPr>
          <w:p w14:paraId="5FFB4D8C" w14:textId="77777777" w:rsidR="00ED47E2" w:rsidRDefault="00ED47E2" w:rsidP="00767E5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Finding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Area of Concern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Acceptable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Positive Practice</w:t>
            </w:r>
          </w:p>
          <w:p w14:paraId="46DAD544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43470A3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Explanation/Comments: </w:t>
            </w:r>
          </w:p>
          <w:p w14:paraId="7AD1FC5F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64CBBC93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70E3B2D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8011D23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DC7C837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458D39A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EBA8AD1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56C65E5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A8DC04F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17606E" w14:textId="77777777" w:rsidR="00ED47E2" w:rsidRDefault="00ED47E2" w:rsidP="00767E5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89E88F9" w14:textId="205104CC" w:rsidR="00605BB9" w:rsidRDefault="00605BB9" w:rsidP="006C2E6A">
      <w:pPr>
        <w:jc w:val="center"/>
        <w:rPr>
          <w:rFonts w:asciiTheme="minorHAnsi" w:hAnsiTheme="minorHAnsi"/>
          <w:b/>
          <w:sz w:val="28"/>
          <w:szCs w:val="22"/>
        </w:rPr>
      </w:pPr>
    </w:p>
    <w:p w14:paraId="5F31CA25" w14:textId="1424C496" w:rsidR="00605BB9" w:rsidRDefault="00605BB9" w:rsidP="006C2E6A">
      <w:pPr>
        <w:jc w:val="center"/>
        <w:rPr>
          <w:rFonts w:asciiTheme="minorHAnsi" w:hAnsiTheme="minorHAnsi"/>
          <w:b/>
          <w:sz w:val="28"/>
          <w:szCs w:val="22"/>
        </w:rPr>
      </w:pPr>
    </w:p>
    <w:p w14:paraId="61966B7B" w14:textId="62A64857" w:rsidR="00605BB9" w:rsidRDefault="00605BB9" w:rsidP="006C2E6A">
      <w:pPr>
        <w:jc w:val="center"/>
        <w:rPr>
          <w:rFonts w:asciiTheme="minorHAnsi" w:hAnsiTheme="minorHAnsi"/>
          <w:b/>
          <w:sz w:val="28"/>
          <w:szCs w:val="22"/>
        </w:rPr>
      </w:pPr>
    </w:p>
    <w:p w14:paraId="6D725778" w14:textId="2B0D7CAF" w:rsidR="008F43DB" w:rsidRDefault="008F43DB" w:rsidP="00217F07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687E4537" w14:textId="30D0DBBC" w:rsidR="008F43DB" w:rsidRDefault="008F43DB" w:rsidP="005C7EFC">
      <w:pPr>
        <w:pStyle w:val="ListParagraph"/>
        <w:numPr>
          <w:ilvl w:val="0"/>
          <w:numId w:val="10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296F03">
        <w:rPr>
          <w:rFonts w:asciiTheme="minorHAnsi" w:hAnsiTheme="minorHAnsi"/>
          <w:sz w:val="22"/>
          <w:szCs w:val="22"/>
        </w:rPr>
        <w:t xml:space="preserve">Please identify any </w:t>
      </w:r>
      <w:r>
        <w:rPr>
          <w:rFonts w:asciiTheme="minorHAnsi" w:hAnsiTheme="minorHAnsi"/>
          <w:sz w:val="22"/>
          <w:szCs w:val="22"/>
        </w:rPr>
        <w:t xml:space="preserve">other </w:t>
      </w:r>
      <w:r w:rsidRPr="00296F03">
        <w:rPr>
          <w:rFonts w:asciiTheme="minorHAnsi" w:hAnsiTheme="minorHAnsi"/>
          <w:sz w:val="22"/>
          <w:szCs w:val="22"/>
        </w:rPr>
        <w:t xml:space="preserve">successes, strengths, </w:t>
      </w:r>
      <w:r w:rsidR="005C2D20">
        <w:rPr>
          <w:rFonts w:asciiTheme="minorHAnsi" w:hAnsiTheme="minorHAnsi"/>
          <w:sz w:val="22"/>
          <w:szCs w:val="22"/>
        </w:rPr>
        <w:t xml:space="preserve">and/or </w:t>
      </w:r>
      <w:r w:rsidRPr="00296F03">
        <w:rPr>
          <w:rFonts w:asciiTheme="minorHAnsi" w:hAnsiTheme="minorHAnsi"/>
          <w:sz w:val="22"/>
          <w:szCs w:val="22"/>
        </w:rPr>
        <w:t xml:space="preserve">positive practices you would like us to be aware of. </w:t>
      </w:r>
    </w:p>
    <w:p w14:paraId="4F322AD8" w14:textId="77777777" w:rsidR="008F43DB" w:rsidRPr="00296F03" w:rsidRDefault="008F43DB" w:rsidP="008F43DB">
      <w:pPr>
        <w:spacing w:before="120" w:after="120"/>
        <w:ind w:left="36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43DB" w14:paraId="3C74CECE" w14:textId="77777777" w:rsidTr="008516C2">
        <w:tc>
          <w:tcPr>
            <w:tcW w:w="9350" w:type="dxa"/>
          </w:tcPr>
          <w:p w14:paraId="52A26E78" w14:textId="3A4807FC" w:rsidR="008F43DB" w:rsidRPr="00C64AE3" w:rsidRDefault="00ED47E2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</w:t>
            </w:r>
            <w:r w:rsidR="008F43DB">
              <w:rPr>
                <w:rFonts w:asciiTheme="minorHAnsi" w:hAnsiTheme="minorHAnsi"/>
                <w:b/>
                <w:sz w:val="22"/>
                <w:szCs w:val="22"/>
              </w:rPr>
              <w:t xml:space="preserve"> Response</w:t>
            </w:r>
          </w:p>
        </w:tc>
      </w:tr>
      <w:tr w:rsidR="008F43DB" w14:paraId="20DDFCE4" w14:textId="77777777" w:rsidTr="008516C2">
        <w:tc>
          <w:tcPr>
            <w:tcW w:w="9350" w:type="dxa"/>
          </w:tcPr>
          <w:p w14:paraId="682E8D2D" w14:textId="578A75AA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7" w:name="_GoBack"/>
            <w:bookmarkEnd w:id="7"/>
          </w:p>
          <w:p w14:paraId="5CEAD71B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84B05E5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12DE8ED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94D918E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FD5DD09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A8D840E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20FC222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1978344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C93BDB8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AE1F28B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2288E6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CEAC78E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5F670ED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A56DB95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132D8C4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6B2B7CA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1417908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7CCE7AC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AE07B10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F43DB" w14:paraId="09AC490D" w14:textId="77777777" w:rsidTr="008516C2">
        <w:tc>
          <w:tcPr>
            <w:tcW w:w="9350" w:type="dxa"/>
          </w:tcPr>
          <w:p w14:paraId="7F3B75C4" w14:textId="77777777" w:rsidR="008F43DB" w:rsidRDefault="008F43DB" w:rsidP="008516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Finding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Area of Concern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Acceptable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</w:r>
            <w:r w:rsidR="00C03D6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Positive Practice</w:t>
            </w:r>
          </w:p>
          <w:p w14:paraId="2721D039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73DE376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Explanation/Comments: </w:t>
            </w:r>
          </w:p>
          <w:p w14:paraId="7C4C0E04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8"/>
          </w:p>
          <w:p w14:paraId="0CC29BBA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0DCF42E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79058BC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7A8FDD6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91ED6E8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F2745CA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0AD497A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2E880CC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CA1E3C9" w14:textId="77777777" w:rsidR="008F43DB" w:rsidRDefault="008F43DB" w:rsidP="008516C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17B1F96" w14:textId="77777777" w:rsidR="008F43DB" w:rsidRDefault="008F43DB" w:rsidP="008F43DB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5B77893E" w14:textId="293AD551" w:rsidR="008F43DB" w:rsidRDefault="008F43DB" w:rsidP="008F43D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F751466" w14:textId="08196390" w:rsidR="008F43DB" w:rsidRDefault="008F43DB" w:rsidP="00217F07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510D31FA" w14:textId="0243132C" w:rsidR="00A673D1" w:rsidRDefault="00A673D1" w:rsidP="00217F07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6243402C" w14:textId="4901B2E0" w:rsidR="00A673D1" w:rsidRDefault="00A673D1" w:rsidP="00217F07">
      <w:pPr>
        <w:spacing w:before="120" w:after="120"/>
        <w:rPr>
          <w:rFonts w:asciiTheme="minorHAnsi" w:hAnsiTheme="minorHAnsi"/>
          <w:sz w:val="22"/>
          <w:szCs w:val="22"/>
        </w:rPr>
      </w:pPr>
    </w:p>
    <w:sectPr w:rsidR="00A673D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5EDBC" w14:textId="77777777" w:rsidR="001167F2" w:rsidRDefault="001167F2" w:rsidP="00067C98">
      <w:r>
        <w:separator/>
      </w:r>
    </w:p>
  </w:endnote>
  <w:endnote w:type="continuationSeparator" w:id="0">
    <w:p w14:paraId="2FEE016E" w14:textId="77777777" w:rsidR="001167F2" w:rsidRDefault="001167F2" w:rsidP="0006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3659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7FDC69" w14:textId="16EBD2DA" w:rsidR="00925536" w:rsidRDefault="00925536" w:rsidP="00AD6649">
            <w:pPr>
              <w:pStyle w:val="Footer"/>
              <w:jc w:val="right"/>
            </w:pPr>
            <w:r>
              <w:t>201</w:t>
            </w:r>
            <w:r w:rsidR="0048305C">
              <w:t>9</w:t>
            </w:r>
            <w:r>
              <w:t>-</w:t>
            </w:r>
            <w:r w:rsidR="0048305C">
              <w:t>29</w:t>
            </w:r>
            <w:r>
              <w:t xml:space="preserve"> Monitoring Guide—</w:t>
            </w:r>
            <w:r w:rsidR="0048305C">
              <w:t>OSO</w:t>
            </w:r>
            <w:r>
              <w:t xml:space="preserve"> Interview</w:t>
            </w:r>
          </w:p>
          <w:p w14:paraId="715783A8" w14:textId="6278548A" w:rsidR="00925536" w:rsidRDefault="00A67C0D" w:rsidP="00AD6649">
            <w:pPr>
              <w:pStyle w:val="Footer"/>
              <w:jc w:val="right"/>
            </w:pPr>
            <w:r>
              <w:t>FINAL</w:t>
            </w:r>
            <w:r w:rsidR="00925536">
              <w:t xml:space="preserve"> </w:t>
            </w:r>
            <w:r>
              <w:t>4</w:t>
            </w:r>
            <w:r w:rsidR="0048305C">
              <w:t>/</w:t>
            </w:r>
            <w:r w:rsidR="00272B9A">
              <w:t>25</w:t>
            </w:r>
            <w:r w:rsidR="0048305C">
              <w:t>/2019</w:t>
            </w:r>
          </w:p>
          <w:p w14:paraId="14848158" w14:textId="2E3AFCAC" w:rsidR="00925536" w:rsidRDefault="00925536" w:rsidP="00AD664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5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587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62CCBC" w14:textId="77777777" w:rsidR="00925536" w:rsidRDefault="00925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5AE1C" w14:textId="77777777" w:rsidR="001167F2" w:rsidRDefault="001167F2" w:rsidP="00067C98">
      <w:r>
        <w:separator/>
      </w:r>
    </w:p>
  </w:footnote>
  <w:footnote w:type="continuationSeparator" w:id="0">
    <w:p w14:paraId="5C3F8626" w14:textId="77777777" w:rsidR="001167F2" w:rsidRDefault="001167F2" w:rsidP="00067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D30D" w14:textId="281070BB" w:rsidR="00925536" w:rsidRPr="00155D85" w:rsidRDefault="004F2587" w:rsidP="00067C98">
    <w:pPr>
      <w:pStyle w:val="Header"/>
      <w:pBdr>
        <w:bottom w:val="single" w:sz="4" w:space="1" w:color="auto"/>
      </w:pBdr>
      <w:jc w:val="center"/>
      <w:rPr>
        <w:rFonts w:asciiTheme="minorHAnsi" w:hAnsiTheme="minorHAnsi" w:cs="Arial"/>
        <w:b/>
        <w:smallCaps/>
        <w:sz w:val="22"/>
      </w:rPr>
    </w:pPr>
    <w:r>
      <w:rPr>
        <w:rFonts w:asciiTheme="minorHAnsi" w:hAnsiTheme="minorHAnsi" w:cs="Arial"/>
        <w:b/>
        <w:smallCaps/>
        <w:sz w:val="22"/>
      </w:rPr>
      <w:t>201</w:t>
    </w:r>
    <w:r w:rsidR="0048305C">
      <w:rPr>
        <w:rFonts w:asciiTheme="minorHAnsi" w:hAnsiTheme="minorHAnsi" w:cs="Arial"/>
        <w:b/>
        <w:smallCaps/>
        <w:sz w:val="22"/>
      </w:rPr>
      <w:t>9</w:t>
    </w:r>
    <w:r>
      <w:rPr>
        <w:rFonts w:asciiTheme="minorHAnsi" w:hAnsiTheme="minorHAnsi" w:cs="Arial"/>
        <w:b/>
        <w:smallCaps/>
        <w:sz w:val="22"/>
      </w:rPr>
      <w:t>-</w:t>
    </w:r>
    <w:r w:rsidR="0048305C">
      <w:rPr>
        <w:rFonts w:asciiTheme="minorHAnsi" w:hAnsiTheme="minorHAnsi" w:cs="Arial"/>
        <w:b/>
        <w:smallCaps/>
        <w:sz w:val="22"/>
      </w:rPr>
      <w:t>20</w:t>
    </w:r>
    <w:r w:rsidR="00925536" w:rsidRPr="00155D85">
      <w:rPr>
        <w:rFonts w:asciiTheme="minorHAnsi" w:hAnsiTheme="minorHAnsi" w:cs="Arial"/>
        <w:b/>
        <w:smallCaps/>
        <w:sz w:val="22"/>
      </w:rPr>
      <w:t xml:space="preserve"> Monitoring Guide—</w:t>
    </w:r>
    <w:r w:rsidR="00925536">
      <w:rPr>
        <w:rFonts w:asciiTheme="minorHAnsi" w:hAnsiTheme="minorHAnsi" w:cs="Arial"/>
        <w:b/>
        <w:smallCaps/>
        <w:sz w:val="22"/>
      </w:rPr>
      <w:t xml:space="preserve">Interview Guide for </w:t>
    </w:r>
    <w:r w:rsidR="0048305C">
      <w:rPr>
        <w:rFonts w:asciiTheme="minorHAnsi" w:hAnsiTheme="minorHAnsi" w:cs="Arial"/>
        <w:b/>
        <w:smallCaps/>
        <w:sz w:val="22"/>
      </w:rPr>
      <w:t>the one-stop operator</w:t>
    </w:r>
  </w:p>
  <w:p w14:paraId="4B5B54EA" w14:textId="77777777" w:rsidR="00925536" w:rsidRPr="00155D85" w:rsidRDefault="00925536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E18"/>
    <w:multiLevelType w:val="hybridMultilevel"/>
    <w:tmpl w:val="3FF27F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C4E"/>
    <w:multiLevelType w:val="hybridMultilevel"/>
    <w:tmpl w:val="03588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3A1"/>
    <w:multiLevelType w:val="hybridMultilevel"/>
    <w:tmpl w:val="636A3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B23E2"/>
    <w:multiLevelType w:val="hybridMultilevel"/>
    <w:tmpl w:val="B9FE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83C24"/>
    <w:multiLevelType w:val="hybridMultilevel"/>
    <w:tmpl w:val="59EAE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3D67"/>
    <w:multiLevelType w:val="hybridMultilevel"/>
    <w:tmpl w:val="B220F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94A6E"/>
    <w:multiLevelType w:val="hybridMultilevel"/>
    <w:tmpl w:val="98A80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D35F9"/>
    <w:multiLevelType w:val="hybridMultilevel"/>
    <w:tmpl w:val="D28E11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0744A"/>
    <w:multiLevelType w:val="hybridMultilevel"/>
    <w:tmpl w:val="7AC2D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36774"/>
    <w:multiLevelType w:val="hybridMultilevel"/>
    <w:tmpl w:val="48D69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136C1"/>
    <w:multiLevelType w:val="hybridMultilevel"/>
    <w:tmpl w:val="B7ACB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A46A4"/>
    <w:multiLevelType w:val="hybridMultilevel"/>
    <w:tmpl w:val="85E422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0081A"/>
    <w:multiLevelType w:val="hybridMultilevel"/>
    <w:tmpl w:val="0B307B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64BDC"/>
    <w:multiLevelType w:val="hybridMultilevel"/>
    <w:tmpl w:val="FE6E75C4"/>
    <w:lvl w:ilvl="0" w:tplc="7EAE723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F6AF3"/>
    <w:multiLevelType w:val="hybridMultilevel"/>
    <w:tmpl w:val="B1CC5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B1182"/>
    <w:multiLevelType w:val="hybridMultilevel"/>
    <w:tmpl w:val="958CA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763F32"/>
    <w:multiLevelType w:val="hybridMultilevel"/>
    <w:tmpl w:val="C246A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F192C"/>
    <w:multiLevelType w:val="hybridMultilevel"/>
    <w:tmpl w:val="B8ECE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06F29"/>
    <w:multiLevelType w:val="hybridMultilevel"/>
    <w:tmpl w:val="E322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83771"/>
    <w:multiLevelType w:val="hybridMultilevel"/>
    <w:tmpl w:val="3AAC2F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12"/>
  </w:num>
  <w:num w:numId="5">
    <w:abstractNumId w:val="7"/>
  </w:num>
  <w:num w:numId="6">
    <w:abstractNumId w:val="9"/>
  </w:num>
  <w:num w:numId="7">
    <w:abstractNumId w:val="0"/>
  </w:num>
  <w:num w:numId="8">
    <w:abstractNumId w:val="13"/>
  </w:num>
  <w:num w:numId="9">
    <w:abstractNumId w:val="17"/>
  </w:num>
  <w:num w:numId="10">
    <w:abstractNumId w:val="16"/>
  </w:num>
  <w:num w:numId="11">
    <w:abstractNumId w:val="11"/>
  </w:num>
  <w:num w:numId="12">
    <w:abstractNumId w:val="19"/>
  </w:num>
  <w:num w:numId="13">
    <w:abstractNumId w:val="15"/>
  </w:num>
  <w:num w:numId="14">
    <w:abstractNumId w:val="3"/>
  </w:num>
  <w:num w:numId="15">
    <w:abstractNumId w:val="8"/>
  </w:num>
  <w:num w:numId="16">
    <w:abstractNumId w:val="1"/>
  </w:num>
  <w:num w:numId="17">
    <w:abstractNumId w:val="2"/>
  </w:num>
  <w:num w:numId="18">
    <w:abstractNumId w:val="10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B4"/>
    <w:rsid w:val="0000172B"/>
    <w:rsid w:val="00023583"/>
    <w:rsid w:val="00030255"/>
    <w:rsid w:val="00035B5C"/>
    <w:rsid w:val="00054B3C"/>
    <w:rsid w:val="00054DD8"/>
    <w:rsid w:val="00067C98"/>
    <w:rsid w:val="00067D8C"/>
    <w:rsid w:val="00091359"/>
    <w:rsid w:val="000C2864"/>
    <w:rsid w:val="00103B7E"/>
    <w:rsid w:val="0011640D"/>
    <w:rsid w:val="001167F2"/>
    <w:rsid w:val="001529A2"/>
    <w:rsid w:val="0015372A"/>
    <w:rsid w:val="001553CE"/>
    <w:rsid w:val="00155D85"/>
    <w:rsid w:val="00161846"/>
    <w:rsid w:val="00177BDD"/>
    <w:rsid w:val="00180682"/>
    <w:rsid w:val="00187C30"/>
    <w:rsid w:val="00190D64"/>
    <w:rsid w:val="00197AE6"/>
    <w:rsid w:val="001C73F4"/>
    <w:rsid w:val="001D05ED"/>
    <w:rsid w:val="001D43E0"/>
    <w:rsid w:val="001F3A12"/>
    <w:rsid w:val="001F5DC2"/>
    <w:rsid w:val="00206D1C"/>
    <w:rsid w:val="00217F07"/>
    <w:rsid w:val="0023084D"/>
    <w:rsid w:val="0024122B"/>
    <w:rsid w:val="0024152C"/>
    <w:rsid w:val="00241D31"/>
    <w:rsid w:val="00267DC3"/>
    <w:rsid w:val="00272B9A"/>
    <w:rsid w:val="0027622C"/>
    <w:rsid w:val="00281EF7"/>
    <w:rsid w:val="00296F03"/>
    <w:rsid w:val="002A2242"/>
    <w:rsid w:val="002A5FBF"/>
    <w:rsid w:val="002B018B"/>
    <w:rsid w:val="002B0D02"/>
    <w:rsid w:val="002E026C"/>
    <w:rsid w:val="002E5FE0"/>
    <w:rsid w:val="002E7E2D"/>
    <w:rsid w:val="0030592D"/>
    <w:rsid w:val="00315C58"/>
    <w:rsid w:val="003238EC"/>
    <w:rsid w:val="00327D31"/>
    <w:rsid w:val="00357662"/>
    <w:rsid w:val="0035768B"/>
    <w:rsid w:val="00372F08"/>
    <w:rsid w:val="00390E6B"/>
    <w:rsid w:val="00394A68"/>
    <w:rsid w:val="003D5191"/>
    <w:rsid w:val="003F473C"/>
    <w:rsid w:val="0040758F"/>
    <w:rsid w:val="004234B3"/>
    <w:rsid w:val="00423C89"/>
    <w:rsid w:val="004276FA"/>
    <w:rsid w:val="0043222E"/>
    <w:rsid w:val="0045761B"/>
    <w:rsid w:val="0048305C"/>
    <w:rsid w:val="0049391E"/>
    <w:rsid w:val="004A388C"/>
    <w:rsid w:val="004A4712"/>
    <w:rsid w:val="004A6387"/>
    <w:rsid w:val="004C48E1"/>
    <w:rsid w:val="004D69AC"/>
    <w:rsid w:val="004E7E22"/>
    <w:rsid w:val="004F1B09"/>
    <w:rsid w:val="004F2587"/>
    <w:rsid w:val="00500115"/>
    <w:rsid w:val="00501F39"/>
    <w:rsid w:val="00537D80"/>
    <w:rsid w:val="00545D36"/>
    <w:rsid w:val="00546535"/>
    <w:rsid w:val="00571398"/>
    <w:rsid w:val="00583F85"/>
    <w:rsid w:val="00587A1B"/>
    <w:rsid w:val="005A23B1"/>
    <w:rsid w:val="005C17B4"/>
    <w:rsid w:val="005C2D20"/>
    <w:rsid w:val="005C7EFC"/>
    <w:rsid w:val="00605BB9"/>
    <w:rsid w:val="0061265B"/>
    <w:rsid w:val="00622153"/>
    <w:rsid w:val="00624B94"/>
    <w:rsid w:val="00626367"/>
    <w:rsid w:val="00651367"/>
    <w:rsid w:val="00651A94"/>
    <w:rsid w:val="00663704"/>
    <w:rsid w:val="0067095C"/>
    <w:rsid w:val="006802DE"/>
    <w:rsid w:val="006A29FF"/>
    <w:rsid w:val="006B5434"/>
    <w:rsid w:val="006B6772"/>
    <w:rsid w:val="006C14F0"/>
    <w:rsid w:val="006C2E6A"/>
    <w:rsid w:val="006F028C"/>
    <w:rsid w:val="00711D32"/>
    <w:rsid w:val="0071503B"/>
    <w:rsid w:val="00721E9D"/>
    <w:rsid w:val="00723794"/>
    <w:rsid w:val="00753568"/>
    <w:rsid w:val="00767345"/>
    <w:rsid w:val="007A214F"/>
    <w:rsid w:val="007C7213"/>
    <w:rsid w:val="007E42DE"/>
    <w:rsid w:val="007F13B4"/>
    <w:rsid w:val="008220BB"/>
    <w:rsid w:val="008258E5"/>
    <w:rsid w:val="00831F73"/>
    <w:rsid w:val="008467CD"/>
    <w:rsid w:val="00847527"/>
    <w:rsid w:val="00855792"/>
    <w:rsid w:val="00891D16"/>
    <w:rsid w:val="008A4D0D"/>
    <w:rsid w:val="008A561F"/>
    <w:rsid w:val="008A7803"/>
    <w:rsid w:val="008E0A12"/>
    <w:rsid w:val="008E501F"/>
    <w:rsid w:val="008F43DB"/>
    <w:rsid w:val="008F7F1A"/>
    <w:rsid w:val="00910312"/>
    <w:rsid w:val="0092241B"/>
    <w:rsid w:val="00925536"/>
    <w:rsid w:val="00927151"/>
    <w:rsid w:val="00936BEE"/>
    <w:rsid w:val="0097727D"/>
    <w:rsid w:val="00983E9A"/>
    <w:rsid w:val="009C1C7A"/>
    <w:rsid w:val="009C20B0"/>
    <w:rsid w:val="009D72B8"/>
    <w:rsid w:val="009E59D8"/>
    <w:rsid w:val="00A21502"/>
    <w:rsid w:val="00A25373"/>
    <w:rsid w:val="00A272E4"/>
    <w:rsid w:val="00A45F4D"/>
    <w:rsid w:val="00A60672"/>
    <w:rsid w:val="00A6678D"/>
    <w:rsid w:val="00A673D1"/>
    <w:rsid w:val="00A67C0D"/>
    <w:rsid w:val="00A86DDE"/>
    <w:rsid w:val="00AB084B"/>
    <w:rsid w:val="00AD30EC"/>
    <w:rsid w:val="00AD6649"/>
    <w:rsid w:val="00AD6885"/>
    <w:rsid w:val="00AE46EC"/>
    <w:rsid w:val="00B0097D"/>
    <w:rsid w:val="00B05A9E"/>
    <w:rsid w:val="00B2313B"/>
    <w:rsid w:val="00B555D3"/>
    <w:rsid w:val="00B72236"/>
    <w:rsid w:val="00B766E3"/>
    <w:rsid w:val="00BA2BB4"/>
    <w:rsid w:val="00BB0EF5"/>
    <w:rsid w:val="00BC6C7F"/>
    <w:rsid w:val="00C03D61"/>
    <w:rsid w:val="00C1427C"/>
    <w:rsid w:val="00C15520"/>
    <w:rsid w:val="00C436D4"/>
    <w:rsid w:val="00C44838"/>
    <w:rsid w:val="00C61598"/>
    <w:rsid w:val="00C616C4"/>
    <w:rsid w:val="00C64AE3"/>
    <w:rsid w:val="00C84B6C"/>
    <w:rsid w:val="00CA0FD9"/>
    <w:rsid w:val="00CA6AAA"/>
    <w:rsid w:val="00CB2434"/>
    <w:rsid w:val="00CB6F56"/>
    <w:rsid w:val="00CD51FB"/>
    <w:rsid w:val="00CE112D"/>
    <w:rsid w:val="00CE27B1"/>
    <w:rsid w:val="00D266CB"/>
    <w:rsid w:val="00D26808"/>
    <w:rsid w:val="00D3035D"/>
    <w:rsid w:val="00D7317D"/>
    <w:rsid w:val="00D84C6E"/>
    <w:rsid w:val="00D86474"/>
    <w:rsid w:val="00D919F7"/>
    <w:rsid w:val="00D96B27"/>
    <w:rsid w:val="00DA17B0"/>
    <w:rsid w:val="00DA23F7"/>
    <w:rsid w:val="00DB7790"/>
    <w:rsid w:val="00DC3EE8"/>
    <w:rsid w:val="00DF461C"/>
    <w:rsid w:val="00E72DF3"/>
    <w:rsid w:val="00E81DFC"/>
    <w:rsid w:val="00E91D90"/>
    <w:rsid w:val="00E9233A"/>
    <w:rsid w:val="00EA10D4"/>
    <w:rsid w:val="00EA13FD"/>
    <w:rsid w:val="00EC02A1"/>
    <w:rsid w:val="00ED2389"/>
    <w:rsid w:val="00ED344E"/>
    <w:rsid w:val="00ED3A81"/>
    <w:rsid w:val="00ED47E2"/>
    <w:rsid w:val="00ED6A5A"/>
    <w:rsid w:val="00EE69FA"/>
    <w:rsid w:val="00EF2E4A"/>
    <w:rsid w:val="00F0166E"/>
    <w:rsid w:val="00F56AF9"/>
    <w:rsid w:val="00F666D5"/>
    <w:rsid w:val="00F67C8A"/>
    <w:rsid w:val="00F71965"/>
    <w:rsid w:val="00F92494"/>
    <w:rsid w:val="00FB531A"/>
    <w:rsid w:val="00FC1CA7"/>
    <w:rsid w:val="00FD50F4"/>
    <w:rsid w:val="00FD6F54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D1F97B4"/>
  <w15:chartTrackingRefBased/>
  <w15:docId w15:val="{177B928A-122B-4FDF-A8D7-641E9CFD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7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C9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067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C98"/>
    <w:rPr>
      <w:sz w:val="20"/>
    </w:rPr>
  </w:style>
  <w:style w:type="table" w:styleId="TableGrid">
    <w:name w:val="Table Grid"/>
    <w:basedOn w:val="TableNormal"/>
    <w:uiPriority w:val="59"/>
    <w:rsid w:val="00067C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5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0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03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03B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0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1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83A25-8481-40CB-8FA5-5A5CDAAA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O'Day, Renee C - DWD</dc:creator>
  <cp:keywords/>
  <dc:description/>
  <cp:lastModifiedBy>Elmer, Stephanie R - DWD</cp:lastModifiedBy>
  <cp:revision>15</cp:revision>
  <cp:lastPrinted>2017-05-15T14:32:00Z</cp:lastPrinted>
  <dcterms:created xsi:type="dcterms:W3CDTF">2019-03-14T13:13:00Z</dcterms:created>
  <dcterms:modified xsi:type="dcterms:W3CDTF">2019-04-25T20:34:00Z</dcterms:modified>
</cp:coreProperties>
</file>