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tc>
          <w:tcPr>
            <w:tcW w:w="2335" w:type="dxa"/>
          </w:tcPr>
          <w:p>
            <w:pPr>
              <w:rPr>
                <w:rStyle w:val="TitleChar"/>
              </w:rPr>
            </w:pPr>
            <w:r>
              <w:rPr>
                <w:noProof/>
              </w:rPr>
              <w:drawing>
                <wp:inline distT="0" distB="0" distL="0" distR="0">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pPr>
              <w:tabs>
                <w:tab w:val="left" w:pos="2721"/>
                <w:tab w:val="right" w:pos="6799"/>
              </w:tabs>
              <w:rPr>
                <w:b/>
                <w:sz w:val="40"/>
                <w:szCs w:val="40"/>
              </w:rPr>
            </w:pPr>
            <w:r>
              <w:rPr>
                <w:rStyle w:val="TitleChar"/>
              </w:rPr>
              <w:tab/>
            </w:r>
            <w:r>
              <w:rPr>
                <w:rStyle w:val="TitleChar"/>
              </w:rPr>
              <w:tab/>
              <w:t>School Age Education</w:t>
            </w:r>
          </w:p>
          <w:p>
            <w:pPr>
              <w:jc w:val="right"/>
            </w:pPr>
            <w:r>
              <w:t>Youth Apprenticeship</w:t>
            </w:r>
          </w:p>
          <w:p>
            <w:pPr>
              <w:pStyle w:val="PersonalName"/>
              <w:rPr>
                <w:rStyle w:val="TitleChar"/>
                <w:b w:val="0"/>
                <w:sz w:val="20"/>
                <w:szCs w:val="20"/>
              </w:rPr>
            </w:pPr>
          </w:p>
        </w:tc>
      </w:tr>
    </w:tbl>
    <w:p>
      <w:pPr>
        <w:pStyle w:val="Heading1"/>
        <w:tabs>
          <w:tab w:val="left" w:pos="5290"/>
        </w:tabs>
      </w:pPr>
      <w:r>
        <w:t>School Age Education</w:t>
      </w:r>
      <w:r>
        <w:tab/>
      </w:r>
    </w:p>
    <w:p>
      <w:pPr>
        <w:spacing w:after="0" w:line="240" w:lineRule="auto"/>
      </w:pPr>
      <w:r>
        <w:t xml:space="preserve">School Age education youth apprentices work in a variety of school age settings and learn valuable skills for working with children and preparing them to become a teacher.  </w:t>
      </w:r>
      <w:r>
        <w:br/>
      </w:r>
      <w:r>
        <w:br/>
      </w:r>
      <w:r>
        <w:rPr>
          <w:b/>
          <w:bCs/>
        </w:rPr>
        <w:t>Length of Apprenticeship:</w:t>
      </w:r>
      <w:r>
        <w:t xml:space="preserve"> One or two years</w:t>
      </w:r>
    </w:p>
    <w:p>
      <w:pPr>
        <w:pStyle w:val="Heading1"/>
      </w:pPr>
      <w:r>
        <w:t>occupational Competencies</w:t>
      </w:r>
    </w:p>
    <w:p>
      <w:r>
        <w:t xml:space="preserve">Youth apprentices work with a job site mentor to demonstrate the following competencies. </w:t>
      </w:r>
    </w:p>
    <w:p>
      <w:r>
        <w:t xml:space="preserve">Year 1: Youth apprentices must complete a </w:t>
      </w:r>
      <w:r>
        <w:rPr>
          <w:b/>
          <w:bCs/>
        </w:rPr>
        <w:t>total of 10</w:t>
      </w:r>
      <w:r>
        <w:t xml:space="preserve"> competencies. </w:t>
      </w:r>
      <w:r>
        <w:rPr>
          <w:b/>
          <w:bCs/>
        </w:rPr>
        <w:t>Nine</w:t>
      </w:r>
      <w:r>
        <w:t xml:space="preserve"> must be from the list below. If necessary, employers can substitute </w:t>
      </w:r>
      <w:r>
        <w:rPr>
          <w:b/>
          <w:bCs/>
        </w:rPr>
        <w:t xml:space="preserve">1 </w:t>
      </w:r>
      <w:r>
        <w:t xml:space="preserve">competency with another occupationally appropriate skill. That skill should be added to the competency list for assessment.  </w:t>
      </w:r>
    </w:p>
    <w:p>
      <w:r>
        <w:t xml:space="preserve">Year 2: Youth apprentices must complete a </w:t>
      </w:r>
      <w:r>
        <w:rPr>
          <w:b/>
          <w:bCs/>
        </w:rPr>
        <w:t xml:space="preserve">total of 9 </w:t>
      </w:r>
      <w:r>
        <w:t xml:space="preserve">competencies. </w:t>
      </w:r>
      <w:r>
        <w:rPr>
          <w:b/>
          <w:bCs/>
        </w:rPr>
        <w:t>Eight</w:t>
      </w:r>
      <w:r>
        <w:t xml:space="preserve"> must be from the list below. If necessary, employers can substitute </w:t>
      </w:r>
      <w:r>
        <w:rPr>
          <w:b/>
          <w:bCs/>
        </w:rPr>
        <w:t xml:space="preserve">1 </w:t>
      </w:r>
      <w:r>
        <w:t>competency with another occupationally appropriate skill. Those skills should be added to the competency list for assessment.</w:t>
      </w:r>
    </w:p>
    <w:p>
      <w:r>
        <w:rPr>
          <w:b/>
          <w:bCs/>
        </w:rPr>
        <w:t>Note:</w:t>
      </w:r>
      <w:r>
        <w:t xml:space="preserve">  In some settings (such as before and after school programs), youth apprentices must meet the requirements set forth by the WI Department of Children and Families (DCF) for School Age Program Assistant (at least 16 years of age) or School Age Group Leader (at least 17 years of age with appropriate training). The DCF requirements are outline in more detail their website: </w:t>
      </w:r>
      <w:hyperlink r:id="rId9" w:history="1">
        <w:r>
          <w:rPr>
            <w:rStyle w:val="Hyperlink"/>
          </w:rPr>
          <w:t>Wisconsin Child Care Regulation</w:t>
        </w:r>
      </w:hyperlink>
      <w:r>
        <w:t xml:space="preserve">.  </w:t>
      </w:r>
    </w:p>
    <w:p>
      <w:r>
        <w:t xml:space="preserve">Youth apprentices working in public schools must meet the requirements identified by the WI Department of Public Instruction (DPI) for training required for school staff: </w:t>
      </w:r>
      <w:hyperlink r:id="rId10" w:history="1">
        <w:r>
          <w:rPr>
            <w:rStyle w:val="Hyperlink"/>
          </w:rPr>
          <w:t>https://dpi.wi.gov/sspw/required-trainings</w:t>
        </w:r>
      </w:hyperlink>
      <w:r>
        <w:t xml:space="preserve">.  </w:t>
      </w:r>
    </w:p>
    <w:p>
      <w:pPr>
        <w:rPr>
          <w:rFonts w:eastAsia="Times New Roman" w:cstheme="minorHAnsi"/>
          <w:szCs w:val="22"/>
        </w:rPr>
      </w:pPr>
      <w:r>
        <w:rPr>
          <w:rFonts w:eastAsia="Times New Roman" w:cstheme="minorHAnsi"/>
          <w:szCs w:val="22"/>
        </w:rPr>
        <w:t>Also, in Title I schools, youth apprentices must not function as replacements for or replicate the duties of paraprofessionals.</w:t>
      </w:r>
    </w:p>
    <w:p>
      <w:pPr>
        <w:rPr>
          <w:rFonts w:eastAsia="Times New Roman" w:cstheme="minorHAnsi"/>
          <w:szCs w:val="22"/>
        </w:rPr>
      </w:pPr>
    </w:p>
    <w:p>
      <w:pPr>
        <w:rPr>
          <w:rFonts w:eastAsia="Times New Roman" w:cstheme="minorHAnsi"/>
          <w:szCs w:val="22"/>
        </w:rPr>
      </w:pPr>
    </w:p>
    <w:p>
      <w:pPr>
        <w:rPr>
          <w:rFonts w:eastAsia="Times New Roman" w:cstheme="minorHAnsi"/>
          <w:szCs w:val="22"/>
        </w:rPr>
      </w:pPr>
    </w:p>
    <w:p>
      <w:pPr>
        <w:rPr>
          <w:rFonts w:eastAsia="Times New Roman" w:cstheme="minorHAnsi"/>
          <w:szCs w:val="22"/>
        </w:rPr>
      </w:pPr>
    </w:p>
    <w:p>
      <w:pPr>
        <w:rPr>
          <w:rFonts w:eastAsia="Times New Roman" w:cstheme="minorHAnsi"/>
          <w:szCs w:val="22"/>
        </w:rPr>
      </w:pPr>
    </w:p>
    <w:p>
      <w:pPr>
        <w:rPr>
          <w:rFonts w:eastAsia="Times New Roman" w:cstheme="minorHAnsi"/>
          <w:szCs w:val="22"/>
        </w:rPr>
      </w:pPr>
    </w:p>
    <w:p>
      <w:pPr>
        <w:spacing w:before="100" w:beforeAutospacing="1" w:after="100" w:afterAutospacing="1"/>
        <w:rPr>
          <w:rFonts w:cstheme="minorHAnsi"/>
          <w:szCs w:val="22"/>
        </w:rPr>
      </w:pPr>
    </w:p>
    <w:tbl>
      <w:tblPr>
        <w:tblStyle w:val="TableGrid"/>
        <w:tblW w:w="5000" w:type="pct"/>
        <w:tblLook w:val="04A0" w:firstRow="1" w:lastRow="0" w:firstColumn="1" w:lastColumn="0" w:noHBand="0" w:noVBand="1"/>
      </w:tblPr>
      <w:tblGrid>
        <w:gridCol w:w="4675"/>
        <w:gridCol w:w="4675"/>
      </w:tblGrid>
      <w:tr>
        <w:tc>
          <w:tcPr>
            <w:tcW w:w="2500" w:type="pct"/>
            <w:shd w:val="clear" w:color="auto" w:fill="BFBFBF" w:themeFill="background1" w:themeFillShade="BF"/>
          </w:tcPr>
          <w:p>
            <w:pPr>
              <w:jc w:val="center"/>
              <w:rPr>
                <w:i/>
                <w:iCs/>
                <w:sz w:val="14"/>
                <w:szCs w:val="14"/>
              </w:rPr>
            </w:pPr>
            <w:r>
              <w:rPr>
                <w:b/>
                <w:bCs/>
              </w:rPr>
              <w:lastRenderedPageBreak/>
              <w:t xml:space="preserve">YEAR 1 Competencies </w:t>
            </w:r>
            <w:r>
              <w:rPr>
                <w:i/>
                <w:iCs/>
                <w:sz w:val="14"/>
                <w:szCs w:val="14"/>
              </w:rPr>
              <w:t xml:space="preserve"> </w:t>
            </w:r>
          </w:p>
        </w:tc>
        <w:tc>
          <w:tcPr>
            <w:tcW w:w="2500" w:type="pct"/>
            <w:shd w:val="clear" w:color="auto" w:fill="BFBFBF" w:themeFill="background1" w:themeFillShade="BF"/>
          </w:tcPr>
          <w:p>
            <w:pPr>
              <w:jc w:val="center"/>
              <w:rPr>
                <w:b/>
                <w:bCs/>
              </w:rPr>
            </w:pPr>
            <w:r>
              <w:rPr>
                <w:b/>
                <w:bCs/>
              </w:rPr>
              <w:t xml:space="preserve">YEAR 2 Competencies </w:t>
            </w:r>
            <w:r>
              <w:rPr>
                <w:i/>
                <w:iCs/>
                <w:sz w:val="14"/>
                <w:szCs w:val="14"/>
              </w:rPr>
              <w:t xml:space="preserve"> </w:t>
            </w:r>
          </w:p>
        </w:tc>
      </w:tr>
      <w:tr>
        <w:tc>
          <w:tcPr>
            <w:tcW w:w="2500" w:type="pct"/>
          </w:tcPr>
          <w:p>
            <w:pPr>
              <w:pStyle w:val="ListParagraph"/>
              <w:numPr>
                <w:ilvl w:val="0"/>
                <w:numId w:val="15"/>
              </w:numPr>
            </w:pPr>
            <w:r>
              <w:t>Obtain training or certification requirements for employment</w:t>
            </w:r>
          </w:p>
          <w:p>
            <w:pPr>
              <w:pStyle w:val="ListParagraph"/>
              <w:numPr>
                <w:ilvl w:val="0"/>
                <w:numId w:val="15"/>
              </w:numPr>
            </w:pPr>
            <w:r>
              <w:t>Maintain a clean and sanitary environment</w:t>
            </w:r>
          </w:p>
          <w:p>
            <w:pPr>
              <w:pStyle w:val="ListParagraph"/>
              <w:numPr>
                <w:ilvl w:val="0"/>
                <w:numId w:val="15"/>
              </w:numPr>
            </w:pPr>
            <w:r>
              <w:t>Maintain a safe learning environment</w:t>
            </w:r>
          </w:p>
          <w:p>
            <w:pPr>
              <w:pStyle w:val="ListParagraph"/>
              <w:numPr>
                <w:ilvl w:val="0"/>
                <w:numId w:val="15"/>
              </w:numPr>
            </w:pPr>
            <w:r>
              <w:t>Adhere to emergency procedures</w:t>
            </w:r>
          </w:p>
          <w:p>
            <w:pPr>
              <w:pStyle w:val="ListParagraph"/>
              <w:numPr>
                <w:ilvl w:val="0"/>
                <w:numId w:val="15"/>
              </w:numPr>
            </w:pPr>
            <w:r>
              <w:t>Setup the physical environment</w:t>
            </w:r>
          </w:p>
          <w:p>
            <w:pPr>
              <w:pStyle w:val="ListParagraph"/>
              <w:numPr>
                <w:ilvl w:val="0"/>
                <w:numId w:val="15"/>
              </w:numPr>
            </w:pPr>
            <w:r>
              <w:t>Foster social interaction during snacks and meals</w:t>
            </w:r>
          </w:p>
          <w:p>
            <w:pPr>
              <w:pStyle w:val="ListParagraph"/>
              <w:numPr>
                <w:ilvl w:val="0"/>
                <w:numId w:val="15"/>
              </w:numPr>
            </w:pPr>
            <w:r>
              <w:t>Manage groups in various environments</w:t>
            </w:r>
          </w:p>
          <w:p>
            <w:pPr>
              <w:pStyle w:val="ListParagraph"/>
              <w:numPr>
                <w:ilvl w:val="0"/>
                <w:numId w:val="15"/>
              </w:numPr>
            </w:pPr>
            <w:r>
              <w:t>Provide guidance with academic work*</w:t>
            </w:r>
          </w:p>
          <w:p>
            <w:pPr>
              <w:pStyle w:val="ListParagraph"/>
              <w:numPr>
                <w:ilvl w:val="0"/>
                <w:numId w:val="15"/>
              </w:numPr>
            </w:pPr>
            <w:r>
              <w:t>Support program/teacher leads</w:t>
            </w:r>
          </w:p>
          <w:p>
            <w:pPr>
              <w:pStyle w:val="ListParagraph"/>
              <w:numPr>
                <w:ilvl w:val="0"/>
                <w:numId w:val="15"/>
              </w:numPr>
            </w:pPr>
            <w:r>
              <w:t xml:space="preserve">Build relationships with </w:t>
            </w:r>
            <w:proofErr w:type="gramStart"/>
            <w:r>
              <w:t>participants,  families</w:t>
            </w:r>
            <w:proofErr w:type="gramEnd"/>
            <w:r>
              <w:t>, and coworkers</w:t>
            </w:r>
          </w:p>
        </w:tc>
        <w:tc>
          <w:tcPr>
            <w:tcW w:w="2500" w:type="pct"/>
          </w:tcPr>
          <w:p>
            <w:pPr>
              <w:pStyle w:val="ListParagraph"/>
              <w:numPr>
                <w:ilvl w:val="0"/>
                <w:numId w:val="47"/>
              </w:numPr>
            </w:pPr>
            <w:r>
              <w:t>Maintain training or certification requirements for employment</w:t>
            </w:r>
          </w:p>
          <w:p>
            <w:pPr>
              <w:pStyle w:val="ListParagraph"/>
              <w:numPr>
                <w:ilvl w:val="0"/>
                <w:numId w:val="47"/>
              </w:numPr>
            </w:pPr>
            <w:r>
              <w:t>Care for minor injuries and illnesses</w:t>
            </w:r>
          </w:p>
          <w:p>
            <w:pPr>
              <w:pStyle w:val="ListParagraph"/>
              <w:numPr>
                <w:ilvl w:val="0"/>
                <w:numId w:val="47"/>
              </w:numPr>
            </w:pPr>
            <w:r>
              <w:t>Manage snack and meal service</w:t>
            </w:r>
          </w:p>
          <w:p>
            <w:pPr>
              <w:pStyle w:val="ListParagraph"/>
              <w:numPr>
                <w:ilvl w:val="0"/>
                <w:numId w:val="47"/>
              </w:numPr>
            </w:pPr>
            <w:r>
              <w:t>Plan an activity under the direction of the cooperating teacher/leader**</w:t>
            </w:r>
          </w:p>
          <w:p>
            <w:pPr>
              <w:pStyle w:val="ListParagraph"/>
              <w:numPr>
                <w:ilvl w:val="0"/>
                <w:numId w:val="47"/>
              </w:numPr>
            </w:pPr>
            <w:r>
              <w:t>Utilize technology to support learning</w:t>
            </w:r>
          </w:p>
          <w:p>
            <w:pPr>
              <w:pStyle w:val="ListParagraph"/>
              <w:numPr>
                <w:ilvl w:val="0"/>
                <w:numId w:val="47"/>
              </w:numPr>
            </w:pPr>
            <w:r>
              <w:t>Apply positive guidance strategies</w:t>
            </w:r>
          </w:p>
          <w:p>
            <w:pPr>
              <w:pStyle w:val="ListParagraph"/>
              <w:numPr>
                <w:ilvl w:val="0"/>
                <w:numId w:val="47"/>
              </w:numPr>
            </w:pPr>
            <w:r>
              <w:t>Lead large and small group activities**</w:t>
            </w:r>
          </w:p>
          <w:p>
            <w:pPr>
              <w:pStyle w:val="ListParagraph"/>
              <w:numPr>
                <w:ilvl w:val="0"/>
                <w:numId w:val="47"/>
              </w:numPr>
            </w:pPr>
            <w:r>
              <w:t>Cultivate a learning environment that meets the needs of all learners</w:t>
            </w:r>
          </w:p>
          <w:p>
            <w:pPr>
              <w:pStyle w:val="ListParagraph"/>
              <w:numPr>
                <w:ilvl w:val="0"/>
                <w:numId w:val="47"/>
              </w:numPr>
            </w:pPr>
            <w:r>
              <w:t>Model professionalism as an educator</w:t>
            </w:r>
          </w:p>
        </w:tc>
      </w:tr>
    </w:tbl>
    <w:p>
      <w:pPr>
        <w:spacing w:after="0"/>
      </w:pPr>
    </w:p>
    <w:p>
      <w:pPr>
        <w:spacing w:after="0"/>
      </w:pPr>
      <w:r>
        <w:t>* In Title I schools, the youth apprentice must utilize an alternate competency in which they are not directly instructing students.</w:t>
      </w:r>
    </w:p>
    <w:p>
      <w:pPr>
        <w:spacing w:before="120" w:after="0"/>
      </w:pPr>
      <w:r>
        <w:t>**For these competencies, the activities must not include the youth apprentice providing direct instruction to the students</w:t>
      </w:r>
    </w:p>
    <w:p/>
    <w:p>
      <w:pPr>
        <w:pStyle w:val="Heading1"/>
      </w:pPr>
      <w:r>
        <w:t>Post-Secondary Pathway Opportunities</w:t>
      </w:r>
    </w:p>
    <w:p>
      <w:pPr>
        <w:spacing w:after="0"/>
      </w:pPr>
      <w:r>
        <w:t>There are several post-secondary pathway opportunities in this area. The following is a partial list.</w:t>
      </w:r>
    </w:p>
    <w:p>
      <w:pPr>
        <w:pStyle w:val="ListParagraph"/>
        <w:numPr>
          <w:ilvl w:val="0"/>
          <w:numId w:val="40"/>
        </w:numPr>
      </w:pPr>
      <w:r>
        <w:rPr>
          <w:shd w:val="clear" w:color="auto" w:fill="FFFFFF"/>
        </w:rPr>
        <w:t>Foundations of Teacher Education</w:t>
      </w:r>
    </w:p>
    <w:p>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tc>
          <w:tcPr>
            <w:tcW w:w="2335" w:type="dxa"/>
          </w:tcPr>
          <w:p>
            <w:pPr>
              <w:rPr>
                <w:rStyle w:val="TitleChar"/>
              </w:rPr>
            </w:pPr>
            <w:r>
              <w:rPr>
                <w:noProof/>
              </w:rPr>
              <w:lastRenderedPageBreak/>
              <w:drawing>
                <wp:inline distT="0" distB="0" distL="0" distR="0">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pPr>
              <w:jc w:val="right"/>
              <w:rPr>
                <w:b/>
                <w:sz w:val="40"/>
                <w:szCs w:val="40"/>
              </w:rPr>
            </w:pPr>
            <w:r>
              <w:rPr>
                <w:rStyle w:val="TitleChar"/>
              </w:rPr>
              <w:t>School Age Education</w:t>
            </w:r>
          </w:p>
          <w:p>
            <w:pPr>
              <w:jc w:val="right"/>
            </w:pPr>
            <w:r>
              <w:t>Youth Apprenticeship</w:t>
            </w:r>
          </w:p>
          <w:p>
            <w:pPr>
              <w:pStyle w:val="PersonalName"/>
            </w:pPr>
            <w:r>
              <w:t>On-the-Job Learning Performance Standards Guide</w:t>
            </w:r>
          </w:p>
          <w:p>
            <w:pPr>
              <w:pStyle w:val="PersonalName"/>
              <w:rPr>
                <w:rStyle w:val="TitleChar"/>
                <w:b w:val="0"/>
                <w:sz w:val="20"/>
                <w:szCs w:val="20"/>
              </w:rPr>
            </w:pPr>
            <w:r>
              <w:rPr>
                <w:rStyle w:val="TitleChar"/>
                <w:bCs/>
                <w:color w:val="943634" w:themeColor="accent2" w:themeShade="BF"/>
                <w:sz w:val="28"/>
                <w:szCs w:val="28"/>
                <w:shd w:val="clear" w:color="auto" w:fill="FFFFFF" w:themeFill="background1"/>
              </w:rPr>
              <w:t>(tO BE COMPLETED BY ya cONSORTIUM)</w:t>
            </w:r>
          </w:p>
        </w:tc>
      </w:tr>
    </w:tbl>
    <w:p>
      <w:pPr>
        <w:pStyle w:val="Heading1"/>
      </w:pPr>
      <w:r>
        <w:t>Youth Apprentice information</w:t>
      </w:r>
    </w:p>
    <w:tbl>
      <w:tblPr>
        <w:tblStyle w:val="TableGrid"/>
        <w:tblW w:w="0" w:type="auto"/>
        <w:tblLook w:val="04A0" w:firstRow="1" w:lastRow="0" w:firstColumn="1" w:lastColumn="0" w:noHBand="0" w:noVBand="1"/>
      </w:tblPr>
      <w:tblGrid>
        <w:gridCol w:w="4675"/>
        <w:gridCol w:w="4675"/>
      </w:tblGrid>
      <w:tr>
        <w:trPr>
          <w:trHeight w:val="533"/>
        </w:trPr>
        <w:tc>
          <w:tcPr>
            <w:tcW w:w="9350" w:type="dxa"/>
            <w:gridSpan w:val="2"/>
          </w:tcPr>
          <w:p>
            <w:pPr>
              <w:spacing w:before="40" w:after="40"/>
              <w:rPr>
                <w:b/>
                <w:bCs/>
              </w:rPr>
            </w:pPr>
            <w:bookmarkStart w:id="0" w:name="_Hlk132193121"/>
            <w:r>
              <w:rPr>
                <w:b/>
                <w:bCs/>
              </w:rPr>
              <w:t>Youth Apprentice Name</w:t>
            </w:r>
            <w:r>
              <w:t xml:space="preserve"> </w:t>
            </w:r>
          </w:p>
          <w:p>
            <w:pPr>
              <w:spacing w:before="40" w:after="6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trPr>
          <w:trHeight w:val="533"/>
        </w:trPr>
        <w:tc>
          <w:tcPr>
            <w:tcW w:w="4675" w:type="dxa"/>
          </w:tcPr>
          <w:p>
            <w:pPr>
              <w:spacing w:before="40" w:after="40"/>
              <w:rPr>
                <w:b/>
                <w:bCs/>
              </w:rPr>
            </w:pPr>
            <w:r>
              <w:rPr>
                <w:b/>
                <w:bCs/>
              </w:rPr>
              <w:t xml:space="preserve">YA Coordinator </w:t>
            </w:r>
          </w:p>
          <w:p>
            <w:pPr>
              <w:spacing w:before="40" w:after="6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pPr>
              <w:spacing w:before="40" w:after="40"/>
              <w:rPr>
                <w:b/>
                <w:bCs/>
              </w:rPr>
            </w:pPr>
            <w:r>
              <w:rPr>
                <w:b/>
                <w:bCs/>
              </w:rPr>
              <w:t>YA Consortium</w:t>
            </w:r>
          </w:p>
          <w:p>
            <w:pPr>
              <w:spacing w:before="40" w:after="6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trPr>
          <w:trHeight w:val="533"/>
        </w:trPr>
        <w:tc>
          <w:tcPr>
            <w:tcW w:w="4675" w:type="dxa"/>
          </w:tcPr>
          <w:p>
            <w:pPr>
              <w:spacing w:before="40" w:after="40"/>
              <w:rPr>
                <w:b/>
                <w:bCs/>
              </w:rPr>
            </w:pPr>
            <w:r>
              <w:rPr>
                <w:b/>
                <w:bCs/>
              </w:rPr>
              <w:t>School District</w:t>
            </w:r>
          </w:p>
          <w:p>
            <w:pPr>
              <w:spacing w:before="40" w:after="6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pPr>
              <w:spacing w:before="40" w:after="40"/>
              <w:rPr>
                <w:b/>
                <w:bCs/>
              </w:rPr>
            </w:pPr>
            <w:r>
              <w:rPr>
                <w:b/>
                <w:bCs/>
              </w:rPr>
              <w:t>High School Graduation Date</w:t>
            </w:r>
          </w:p>
          <w:p>
            <w:pPr>
              <w:spacing w:before="40" w:after="6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tc>
          <w:tcPr>
            <w:tcW w:w="4675" w:type="dxa"/>
          </w:tcPr>
          <w:p>
            <w:pPr>
              <w:rPr>
                <w:b/>
                <w:bCs/>
              </w:rPr>
            </w:pPr>
          </w:p>
        </w:tc>
        <w:tc>
          <w:tcPr>
            <w:tcW w:w="4675" w:type="dxa"/>
          </w:tcPr>
          <w:p>
            <w:pPr>
              <w:rPr>
                <w:b/>
                <w:bCs/>
              </w:rPr>
            </w:pPr>
          </w:p>
        </w:tc>
      </w:tr>
    </w:tbl>
    <w:bookmarkEnd w:id="0"/>
    <w:p>
      <w:pPr>
        <w:pStyle w:val="Heading1"/>
      </w:pPr>
      <w:r>
        <w:t>Requirements</w:t>
      </w:r>
    </w:p>
    <w:p>
      <w:pPr>
        <w:spacing w:after="0"/>
        <w:rPr>
          <w:b/>
          <w:bCs/>
        </w:rPr>
      </w:pPr>
      <w:r>
        <w:rPr>
          <w:b/>
          <w:bCs/>
        </w:rPr>
        <w:t>Level One Requirements</w:t>
      </w:r>
    </w:p>
    <w:p>
      <w:pPr>
        <w:spacing w:after="0"/>
      </w:pPr>
      <w:r>
        <w:t>Youth apprentices must complete ALL the items listed below. Check completed areas.</w:t>
      </w:r>
    </w:p>
    <w:p>
      <w:pPr>
        <w:spacing w:after="0"/>
        <w:ind w:firstLine="360"/>
      </w:pPr>
      <w:r>
        <w:fldChar w:fldCharType="begin">
          <w:ffData>
            <w:name w:val="Checklist"/>
            <w:enabled/>
            <w:calcOnExit w:val="0"/>
            <w:checkBox>
              <w:size w:val="20"/>
              <w:default w:val="0"/>
            </w:checkBox>
          </w:ffData>
        </w:fldChar>
      </w:r>
      <w:bookmarkStart w:id="6" w:name="Checklist"/>
      <w:r>
        <w:instrText xml:space="preserve"> FORMCHECKBOX </w:instrText>
      </w:r>
      <w:r>
        <w:fldChar w:fldCharType="separate"/>
      </w:r>
      <w:r>
        <w:fldChar w:fldCharType="end"/>
      </w:r>
      <w:bookmarkEnd w:id="6"/>
      <w:r>
        <w:t xml:space="preserve">  Year 1 Competency checklist</w:t>
      </w:r>
    </w:p>
    <w:p>
      <w:pPr>
        <w:spacing w:after="0"/>
        <w:ind w:left="630" w:hanging="270"/>
      </w:pPr>
      <w:r>
        <w:fldChar w:fldCharType="begin">
          <w:ffData>
            <w:name w:val="Checklist"/>
            <w:enabled/>
            <w:calcOnExit w:val="0"/>
            <w:checkBox>
              <w:size w:val="20"/>
              <w:default w:val="0"/>
            </w:checkBox>
          </w:ffData>
        </w:fldChar>
      </w:r>
      <w:r>
        <w:instrText xml:space="preserve"> FORMCHECKBOX </w:instrText>
      </w:r>
      <w:r>
        <w:fldChar w:fldCharType="separate"/>
      </w:r>
      <w:r>
        <w:fldChar w:fldCharType="end"/>
      </w:r>
      <w:r>
        <w:t xml:space="preserve">  Employability Skills checklist (in this OJL Guide) or the DPI Employability Skills Certificate </w:t>
      </w:r>
    </w:p>
    <w:p>
      <w:pPr>
        <w:spacing w:after="0"/>
        <w:ind w:firstLine="360"/>
      </w:pPr>
      <w:r>
        <w:fldChar w:fldCharType="begin">
          <w:ffData>
            <w:name w:val="Checklist"/>
            <w:enabled/>
            <w:calcOnExit w:val="0"/>
            <w:checkBox>
              <w:size w:val="20"/>
              <w:default w:val="0"/>
            </w:checkBox>
          </w:ffData>
        </w:fldChar>
      </w:r>
      <w:r>
        <w:instrText xml:space="preserve"> FORMCHECKBOX </w:instrText>
      </w:r>
      <w:r>
        <w:fldChar w:fldCharType="separate"/>
      </w:r>
      <w:r>
        <w:fldChar w:fldCharType="end"/>
      </w:r>
      <w:r>
        <w:t xml:space="preserve">  Related instruction equal to 1 high school credit or at least 3 college credits</w:t>
      </w:r>
    </w:p>
    <w:p>
      <w:pPr>
        <w:spacing w:after="0"/>
        <w:ind w:firstLine="360"/>
      </w:pPr>
      <w:r>
        <w:fldChar w:fldCharType="begin">
          <w:ffData>
            <w:name w:val="Checklist"/>
            <w:enabled/>
            <w:calcOnExit w:val="0"/>
            <w:checkBox>
              <w:size w:val="20"/>
              <w:default w:val="0"/>
            </w:checkBox>
          </w:ffData>
        </w:fldChar>
      </w:r>
      <w:r>
        <w:instrText xml:space="preserve"> FORMCHECKBOX </w:instrText>
      </w:r>
      <w:r>
        <w:fldChar w:fldCharType="separate"/>
      </w:r>
      <w:r>
        <w:fldChar w:fldCharType="end"/>
      </w:r>
      <w:r>
        <w:t xml:space="preserve">  Minimum of 450 work hours</w:t>
      </w:r>
    </w:p>
    <w:p>
      <w:pPr>
        <w:spacing w:after="0"/>
        <w:rPr>
          <w:b/>
          <w:bCs/>
        </w:rPr>
      </w:pPr>
    </w:p>
    <w:p>
      <w:pPr>
        <w:spacing w:after="0"/>
        <w:rPr>
          <w:b/>
          <w:bCs/>
        </w:rPr>
      </w:pPr>
      <w:r>
        <w:rPr>
          <w:b/>
          <w:bCs/>
        </w:rPr>
        <w:t>Level Two Requirements</w:t>
      </w:r>
    </w:p>
    <w:p>
      <w:pPr>
        <w:spacing w:after="0"/>
      </w:pPr>
      <w:r>
        <w:t>Youth apprentices must complete ALL the items listed below. Check completed areas.</w:t>
      </w:r>
    </w:p>
    <w:p>
      <w:pPr>
        <w:spacing w:after="0"/>
        <w:ind w:firstLine="360"/>
      </w:pPr>
      <w:r>
        <w:fldChar w:fldCharType="begin">
          <w:ffData>
            <w:name w:val="Checklist"/>
            <w:enabled/>
            <w:calcOnExit w:val="0"/>
            <w:checkBox>
              <w:size w:val="20"/>
              <w:default w:val="0"/>
            </w:checkBox>
          </w:ffData>
        </w:fldChar>
      </w:r>
      <w:r>
        <w:instrText xml:space="preserve"> FORMCHECKBOX </w:instrText>
      </w:r>
      <w:r>
        <w:fldChar w:fldCharType="separate"/>
      </w:r>
      <w:r>
        <w:fldChar w:fldCharType="end"/>
      </w:r>
      <w:r>
        <w:t xml:space="preserve">  Year 2 Competency checklist</w:t>
      </w:r>
    </w:p>
    <w:p>
      <w:pPr>
        <w:spacing w:after="0"/>
        <w:ind w:left="630" w:hanging="270"/>
      </w:pPr>
      <w:r>
        <w:fldChar w:fldCharType="begin">
          <w:ffData>
            <w:name w:val="Checklist"/>
            <w:enabled/>
            <w:calcOnExit w:val="0"/>
            <w:checkBox>
              <w:size w:val="20"/>
              <w:default w:val="0"/>
            </w:checkBox>
          </w:ffData>
        </w:fldChar>
      </w:r>
      <w:r>
        <w:instrText xml:space="preserve"> FORMCHECKBOX </w:instrText>
      </w:r>
      <w:r>
        <w:fldChar w:fldCharType="separate"/>
      </w:r>
      <w:r>
        <w:fldChar w:fldCharType="end"/>
      </w:r>
      <w:r>
        <w:t xml:space="preserve">  Employability Skills checklist (in this OJL Guide) or the DPI Employability Skills Certificate </w:t>
      </w:r>
    </w:p>
    <w:p>
      <w:pPr>
        <w:spacing w:after="0"/>
        <w:ind w:firstLine="360"/>
      </w:pPr>
      <w:r>
        <w:fldChar w:fldCharType="begin">
          <w:ffData>
            <w:name w:val="Checklist"/>
            <w:enabled/>
            <w:calcOnExit w:val="0"/>
            <w:checkBox>
              <w:size w:val="20"/>
              <w:default w:val="0"/>
            </w:checkBox>
          </w:ffData>
        </w:fldChar>
      </w:r>
      <w:r>
        <w:instrText xml:space="preserve"> FORMCHECKBOX </w:instrText>
      </w:r>
      <w:r>
        <w:fldChar w:fldCharType="separate"/>
      </w:r>
      <w:r>
        <w:fldChar w:fldCharType="end"/>
      </w:r>
      <w:r>
        <w:t xml:space="preserve">  Related instruction equal to 2 high school credits or at least 6 college credits</w:t>
      </w:r>
    </w:p>
    <w:p>
      <w:pPr>
        <w:spacing w:after="0"/>
        <w:ind w:firstLine="360"/>
      </w:pPr>
      <w:r>
        <w:fldChar w:fldCharType="begin">
          <w:ffData>
            <w:name w:val="Checklist"/>
            <w:enabled/>
            <w:calcOnExit w:val="0"/>
            <w:checkBox>
              <w:size w:val="20"/>
              <w:default w:val="0"/>
            </w:checkBox>
          </w:ffData>
        </w:fldChar>
      </w:r>
      <w:r>
        <w:instrText xml:space="preserve"> FORMCHECKBOX </w:instrText>
      </w:r>
      <w:r>
        <w:fldChar w:fldCharType="separate"/>
      </w:r>
      <w:r>
        <w:fldChar w:fldCharType="end"/>
      </w:r>
      <w:r>
        <w:t xml:space="preserve">  Minimum of 900 work hours</w:t>
      </w:r>
    </w:p>
    <w:p>
      <w:pPr>
        <w:pStyle w:val="Heading1"/>
      </w:pPr>
      <w:r>
        <w:t>Hours</w:t>
      </w:r>
    </w:p>
    <w:p>
      <w:r>
        <w:t>Record the hours the youth apprentice worked.</w:t>
      </w:r>
    </w:p>
    <w:tbl>
      <w:tblPr>
        <w:tblStyle w:val="GridTable1Light"/>
        <w:tblW w:w="0" w:type="auto"/>
        <w:tblLook w:val="04A0" w:firstRow="1" w:lastRow="0" w:firstColumn="1" w:lastColumn="0" w:noHBand="0" w:noVBand="1"/>
      </w:tblPr>
      <w:tblGrid>
        <w:gridCol w:w="3116"/>
        <w:gridCol w:w="3117"/>
        <w:gridCol w:w="3117"/>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pPr>
              <w:spacing w:before="60" w:after="60"/>
            </w:pPr>
            <w:bookmarkStart w:id="7" w:name="_Hlk132188820"/>
            <w:r>
              <w:t>Total Hours Employed</w:t>
            </w:r>
          </w:p>
        </w:tc>
        <w:tc>
          <w:tcPr>
            <w:tcW w:w="3117" w:type="dxa"/>
          </w:tcPr>
          <w:p>
            <w:pPr>
              <w:spacing w:before="60" w:after="6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pPr>
              <w:spacing w:before="60" w:after="60"/>
              <w:cnfStyle w:val="100000000000" w:firstRow="1" w:lastRow="0" w:firstColumn="0" w:lastColumn="0" w:oddVBand="0" w:evenVBand="0" w:oddHBand="0" w:evenHBand="0" w:firstRowFirstColumn="0" w:firstRowLastColumn="0" w:lastRowFirstColumn="0" w:lastRowLastColumn="0"/>
            </w:pPr>
            <w:r>
              <w:t>Telephone Number</w:t>
            </w:r>
          </w:p>
        </w:tc>
      </w:tr>
      <w:tr>
        <w:trPr>
          <w:trHeight w:val="258"/>
        </w:trPr>
        <w:tc>
          <w:tcPr>
            <w:cnfStyle w:val="001000000000" w:firstRow="0" w:lastRow="0" w:firstColumn="1" w:lastColumn="0" w:oddVBand="0" w:evenVBand="0" w:oddHBand="0" w:evenHBand="0" w:firstRowFirstColumn="0" w:firstRowLastColumn="0" w:lastRowFirstColumn="0" w:lastRowLastColumn="0"/>
            <w:tcW w:w="3116" w:type="dxa"/>
          </w:tcPr>
          <w:p>
            <w:pPr>
              <w:spacing w:before="60" w:after="6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8"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c>
          <w:tcPr>
            <w:tcW w:w="3117" w:type="dxa"/>
          </w:tcPr>
          <w:p>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9"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c>
          <w:tcPr>
            <w:tcW w:w="3117" w:type="dxa"/>
          </w:tcPr>
          <w:p>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0"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r>
        <w:trPr>
          <w:trHeight w:val="260"/>
        </w:trPr>
        <w:tc>
          <w:tcPr>
            <w:cnfStyle w:val="001000000000" w:firstRow="0" w:lastRow="0" w:firstColumn="1" w:lastColumn="0" w:oddVBand="0" w:evenVBand="0" w:oddHBand="0" w:evenHBand="0" w:firstRowFirstColumn="0" w:firstRowLastColumn="0" w:lastRowFirstColumn="0" w:lastRowLastColumn="0"/>
            <w:tcW w:w="3116" w:type="dxa"/>
          </w:tcPr>
          <w:p>
            <w:pPr>
              <w:spacing w:before="60" w:after="6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1"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2"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3"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trPr>
          <w:trHeight w:val="260"/>
        </w:trPr>
        <w:tc>
          <w:tcPr>
            <w:cnfStyle w:val="001000000000" w:firstRow="0" w:lastRow="0" w:firstColumn="1" w:lastColumn="0" w:oddVBand="0" w:evenVBand="0" w:oddHBand="0" w:evenHBand="0" w:firstRowFirstColumn="0" w:firstRowLastColumn="0" w:lastRowFirstColumn="0" w:lastRowLastColumn="0"/>
            <w:tcW w:w="3116" w:type="dxa"/>
          </w:tcPr>
          <w:p>
            <w:pPr>
              <w:spacing w:before="60" w:after="6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4"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5"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6"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trPr>
          <w:trHeight w:val="251"/>
        </w:trPr>
        <w:tc>
          <w:tcPr>
            <w:cnfStyle w:val="001000000000" w:firstRow="0" w:lastRow="0" w:firstColumn="1" w:lastColumn="0" w:oddVBand="0" w:evenVBand="0" w:oddHBand="0" w:evenHBand="0" w:firstRowFirstColumn="0" w:firstRowLastColumn="0" w:lastRowFirstColumn="0" w:lastRowLastColumn="0"/>
            <w:tcW w:w="3116" w:type="dxa"/>
          </w:tcPr>
          <w:p>
            <w:pPr>
              <w:spacing w:before="60" w:after="6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17"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18"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19"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r>
              <w:t xml:space="preserve"> </w:t>
            </w:r>
          </w:p>
        </w:tc>
      </w:tr>
      <w:bookmarkEnd w:id="7"/>
    </w:tbl>
    <w:p/>
    <w:p/>
    <w:p/>
    <w:p>
      <w:pPr>
        <w:pStyle w:val="Heading1"/>
      </w:pPr>
      <w:bookmarkStart w:id="20" w:name="_Hlk106631598"/>
      <w:r>
        <w:t xml:space="preserve">Related Instruction </w:t>
      </w:r>
    </w:p>
    <w:p>
      <w:r>
        <w:t xml:space="preserve">YEAR 1: Indicate which related instruction courses the youth apprentice completed.  </w:t>
      </w:r>
    </w:p>
    <w:tbl>
      <w:tblPr>
        <w:tblStyle w:val="TableGrid"/>
        <w:tblW w:w="5000" w:type="pct"/>
        <w:tblLook w:val="04A0" w:firstRow="1" w:lastRow="0" w:firstColumn="1" w:lastColumn="0" w:noHBand="0" w:noVBand="1"/>
      </w:tblPr>
      <w:tblGrid>
        <w:gridCol w:w="760"/>
        <w:gridCol w:w="4996"/>
        <w:gridCol w:w="1440"/>
        <w:gridCol w:w="2154"/>
      </w:tblGrid>
      <w:tr>
        <w:tc>
          <w:tcPr>
            <w:tcW w:w="406" w:type="pct"/>
            <w:shd w:val="clear" w:color="auto" w:fill="000000" w:themeFill="text1"/>
          </w:tcPr>
          <w:p>
            <w:pPr>
              <w:spacing w:before="60" w:after="60"/>
            </w:pPr>
            <w:r>
              <w:t>Dual Credit</w:t>
            </w:r>
          </w:p>
        </w:tc>
        <w:tc>
          <w:tcPr>
            <w:tcW w:w="2672" w:type="pct"/>
            <w:shd w:val="clear" w:color="auto" w:fill="000000" w:themeFill="text1"/>
          </w:tcPr>
          <w:p>
            <w:pPr>
              <w:spacing w:before="60" w:after="60"/>
            </w:pPr>
            <w:r>
              <w:t>Course Number and Title</w:t>
            </w:r>
          </w:p>
        </w:tc>
        <w:tc>
          <w:tcPr>
            <w:tcW w:w="770" w:type="pct"/>
            <w:shd w:val="clear" w:color="auto" w:fill="000000" w:themeFill="text1"/>
          </w:tcPr>
          <w:p>
            <w:pPr>
              <w:spacing w:before="60" w:after="60"/>
            </w:pPr>
            <w:r>
              <w:t>Credits</w:t>
            </w:r>
          </w:p>
        </w:tc>
        <w:tc>
          <w:tcPr>
            <w:tcW w:w="1152" w:type="pct"/>
            <w:shd w:val="clear" w:color="auto" w:fill="000000" w:themeFill="text1"/>
          </w:tcPr>
          <w:p>
            <w:pPr>
              <w:spacing w:before="60" w:after="60"/>
              <w:rPr>
                <w:b/>
                <w:bCs/>
              </w:rPr>
            </w:pPr>
            <w:r>
              <w:rPr>
                <w:b/>
                <w:bCs/>
              </w:rPr>
              <w:t>Instruction Provider</w:t>
            </w:r>
          </w:p>
        </w:tc>
      </w:tr>
      <w:tr>
        <w:tc>
          <w:tcPr>
            <w:tcW w:w="406" w:type="pct"/>
          </w:tcPr>
          <w:p>
            <w:pPr>
              <w:tabs>
                <w:tab w:val="left" w:pos="3286"/>
              </w:tabs>
              <w:spacing w:before="60" w:after="60"/>
              <w:jc w:val="center"/>
            </w:pPr>
            <w:r>
              <w:fldChar w:fldCharType="begin">
                <w:ffData>
                  <w:name w:val="Check9"/>
                  <w:enabled/>
                  <w:calcOnExit w:val="0"/>
                  <w:checkBox>
                    <w:size w:val="20"/>
                    <w:default w:val="0"/>
                  </w:checkBox>
                </w:ffData>
              </w:fldChar>
            </w:r>
            <w:bookmarkStart w:id="21" w:name="Check9"/>
            <w:r>
              <w:instrText xml:space="preserve"> FORMCHECKBOX </w:instrText>
            </w:r>
            <w:r>
              <w:fldChar w:fldCharType="separate"/>
            </w:r>
            <w:r>
              <w:fldChar w:fldCharType="end"/>
            </w:r>
            <w:bookmarkEnd w:id="21"/>
          </w:p>
        </w:tc>
        <w:tc>
          <w:tcPr>
            <w:tcW w:w="2672" w:type="pct"/>
          </w:tcPr>
          <w:p>
            <w:pPr>
              <w:tabs>
                <w:tab w:val="left" w:pos="3286"/>
              </w:tabs>
              <w:spacing w:before="60" w:after="60"/>
            </w:pPr>
            <w:r>
              <w:fldChar w:fldCharType="begin">
                <w:ffData>
                  <w:name w:val="Y1Course1"/>
                  <w:enabled/>
                  <w:calcOnExit w:val="0"/>
                  <w:statusText w:type="text" w:val="Number and title of course completed during year 1.  "/>
                  <w:textInput/>
                </w:ffData>
              </w:fldChar>
            </w:r>
            <w:bookmarkStart w:id="22"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770" w:type="pct"/>
          </w:tcPr>
          <w:p>
            <w:pPr>
              <w:spacing w:before="60" w:after="60"/>
            </w:pPr>
            <w:r>
              <w:fldChar w:fldCharType="begin">
                <w:ffData>
                  <w:name w:val="Y1Cred1"/>
                  <w:enabled/>
                  <w:calcOnExit w:val="0"/>
                  <w:statusText w:type="text" w:val="Credits earned from course."/>
                  <w:textInput/>
                </w:ffData>
              </w:fldChar>
            </w:r>
            <w:bookmarkStart w:id="23"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1152" w:type="pct"/>
          </w:tcPr>
          <w:p>
            <w:pPr>
              <w:spacing w:before="60" w:after="60"/>
            </w:pPr>
            <w:r>
              <w:fldChar w:fldCharType="begin">
                <w:ffData>
                  <w:name w:val="Y1Inst1"/>
                  <w:enabled/>
                  <w:calcOnExit w:val="0"/>
                  <w:statusText w:type="text" w:val="Name of institution, high school, college, technical school etc. where course was completed.  "/>
                  <w:textInput/>
                </w:ffData>
              </w:fldChar>
            </w:r>
            <w:bookmarkStart w:id="24"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r>
      <w:tr>
        <w:tc>
          <w:tcPr>
            <w:tcW w:w="406" w:type="pct"/>
          </w:tcPr>
          <w:p>
            <w:pPr>
              <w:tabs>
                <w:tab w:val="left" w:pos="3286"/>
              </w:tabs>
              <w:spacing w:before="60" w:after="60"/>
              <w:jc w:val="center"/>
            </w:pPr>
            <w:r>
              <w:fldChar w:fldCharType="begin">
                <w:ffData>
                  <w:name w:val="Check10"/>
                  <w:enabled/>
                  <w:calcOnExit w:val="0"/>
                  <w:checkBox>
                    <w:size w:val="20"/>
                    <w:default w:val="0"/>
                  </w:checkBox>
                </w:ffData>
              </w:fldChar>
            </w:r>
            <w:bookmarkStart w:id="25" w:name="Check10"/>
            <w:r>
              <w:instrText xml:space="preserve"> FORMCHECKBOX </w:instrText>
            </w:r>
            <w:r>
              <w:fldChar w:fldCharType="separate"/>
            </w:r>
            <w:r>
              <w:fldChar w:fldCharType="end"/>
            </w:r>
            <w:bookmarkEnd w:id="25"/>
          </w:p>
        </w:tc>
        <w:tc>
          <w:tcPr>
            <w:tcW w:w="2672" w:type="pct"/>
          </w:tcPr>
          <w:p>
            <w:pPr>
              <w:tabs>
                <w:tab w:val="left" w:pos="3286"/>
              </w:tabs>
              <w:spacing w:before="60" w:after="60"/>
            </w:pPr>
            <w:r>
              <w:fldChar w:fldCharType="begin">
                <w:ffData>
                  <w:name w:val="Y1Course2"/>
                  <w:enabled/>
                  <w:calcOnExit w:val="0"/>
                  <w:statusText w:type="text" w:val="Number and title of course completed during year 1.  "/>
                  <w:textInput/>
                </w:ffData>
              </w:fldChar>
            </w:r>
            <w:bookmarkStart w:id="26"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770" w:type="pct"/>
          </w:tcPr>
          <w:p>
            <w:pPr>
              <w:spacing w:before="60" w:after="60"/>
            </w:pPr>
            <w:r>
              <w:fldChar w:fldCharType="begin">
                <w:ffData>
                  <w:name w:val="Y1Cred2"/>
                  <w:enabled/>
                  <w:calcOnExit w:val="0"/>
                  <w:statusText w:type="text" w:val="Credits earned from course."/>
                  <w:textInput/>
                </w:ffData>
              </w:fldChar>
            </w:r>
            <w:bookmarkStart w:id="27"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1152" w:type="pct"/>
          </w:tcPr>
          <w:p>
            <w:pPr>
              <w:spacing w:before="60" w:after="60"/>
            </w:pPr>
            <w:r>
              <w:fldChar w:fldCharType="begin">
                <w:ffData>
                  <w:name w:val="Y1Inst2"/>
                  <w:enabled/>
                  <w:calcOnExit w:val="0"/>
                  <w:statusText w:type="text" w:val="Name of institution, high school, college, technical school etc. where course was completed.  "/>
                  <w:textInput/>
                </w:ffData>
              </w:fldChar>
            </w:r>
            <w:bookmarkStart w:id="28"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r>
        <w:tc>
          <w:tcPr>
            <w:tcW w:w="406" w:type="pct"/>
          </w:tcPr>
          <w:p>
            <w:pPr>
              <w:spacing w:before="60" w:after="60"/>
              <w:jc w:val="center"/>
            </w:pPr>
            <w:r>
              <w:fldChar w:fldCharType="begin">
                <w:ffData>
                  <w:name w:val="Check11"/>
                  <w:enabled/>
                  <w:calcOnExit w:val="0"/>
                  <w:checkBox>
                    <w:size w:val="20"/>
                    <w:default w:val="0"/>
                  </w:checkBox>
                </w:ffData>
              </w:fldChar>
            </w:r>
            <w:bookmarkStart w:id="29" w:name="Check11"/>
            <w:r>
              <w:instrText xml:space="preserve"> FORMCHECKBOX </w:instrText>
            </w:r>
            <w:r>
              <w:fldChar w:fldCharType="separate"/>
            </w:r>
            <w:r>
              <w:fldChar w:fldCharType="end"/>
            </w:r>
            <w:bookmarkEnd w:id="29"/>
          </w:p>
        </w:tc>
        <w:tc>
          <w:tcPr>
            <w:tcW w:w="2672" w:type="pct"/>
          </w:tcPr>
          <w:p>
            <w:pPr>
              <w:spacing w:before="60" w:after="60"/>
            </w:pPr>
            <w:r>
              <w:fldChar w:fldCharType="begin">
                <w:ffData>
                  <w:name w:val="Y1Course3"/>
                  <w:enabled/>
                  <w:calcOnExit w:val="0"/>
                  <w:statusText w:type="text" w:val="Number and title of course completed during year 1.  "/>
                  <w:textInput/>
                </w:ffData>
              </w:fldChar>
            </w:r>
            <w:bookmarkStart w:id="30"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770" w:type="pct"/>
          </w:tcPr>
          <w:p>
            <w:pPr>
              <w:spacing w:before="60" w:after="60"/>
            </w:pPr>
            <w:r>
              <w:fldChar w:fldCharType="begin">
                <w:ffData>
                  <w:name w:val="Y1Cred3"/>
                  <w:enabled/>
                  <w:calcOnExit w:val="0"/>
                  <w:statusText w:type="text" w:val="Credits earned from course."/>
                  <w:textInput/>
                </w:ffData>
              </w:fldChar>
            </w:r>
            <w:bookmarkStart w:id="31"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1152" w:type="pct"/>
          </w:tcPr>
          <w:p>
            <w:pPr>
              <w:spacing w:before="60" w:after="60"/>
            </w:pPr>
            <w:r>
              <w:fldChar w:fldCharType="begin">
                <w:ffData>
                  <w:name w:val="Y1Inst3"/>
                  <w:enabled/>
                  <w:calcOnExit w:val="0"/>
                  <w:statusText w:type="text" w:val="Name of institution, high school, college, technical school etc. where course was completed.  "/>
                  <w:textInput/>
                </w:ffData>
              </w:fldChar>
            </w:r>
            <w:bookmarkStart w:id="32"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r>
        <w:tc>
          <w:tcPr>
            <w:tcW w:w="406" w:type="pct"/>
          </w:tcPr>
          <w:p>
            <w:pPr>
              <w:spacing w:before="60" w:after="60"/>
              <w:jc w:val="center"/>
              <w:rPr>
                <w:b/>
                <w:bCs/>
              </w:rPr>
            </w:pPr>
            <w:r>
              <w:rPr>
                <w:b/>
                <w:bCs/>
              </w:rPr>
              <w:fldChar w:fldCharType="begin">
                <w:ffData>
                  <w:name w:val="Check12"/>
                  <w:enabled/>
                  <w:calcOnExit w:val="0"/>
                  <w:checkBox>
                    <w:size w:val="20"/>
                    <w:default w:val="0"/>
                  </w:checkBox>
                </w:ffData>
              </w:fldChar>
            </w:r>
            <w:bookmarkStart w:id="33" w:name="Check12"/>
            <w:r>
              <w:rPr>
                <w:b/>
                <w:bCs/>
              </w:rPr>
              <w:instrText xml:space="preserve"> FORMCHECKBOX </w:instrText>
            </w:r>
            <w:r>
              <w:rPr>
                <w:b/>
                <w:bCs/>
              </w:rPr>
            </w:r>
            <w:r>
              <w:rPr>
                <w:b/>
                <w:bCs/>
              </w:rPr>
              <w:fldChar w:fldCharType="separate"/>
            </w:r>
            <w:r>
              <w:rPr>
                <w:b/>
                <w:bCs/>
              </w:rPr>
              <w:fldChar w:fldCharType="end"/>
            </w:r>
            <w:bookmarkEnd w:id="33"/>
          </w:p>
        </w:tc>
        <w:tc>
          <w:tcPr>
            <w:tcW w:w="2672" w:type="pct"/>
          </w:tcPr>
          <w:p>
            <w:pPr>
              <w:spacing w:before="60" w:after="60"/>
            </w:pPr>
            <w:r>
              <w:fldChar w:fldCharType="begin">
                <w:ffData>
                  <w:name w:val="Y1Course4"/>
                  <w:enabled/>
                  <w:calcOnExit w:val="0"/>
                  <w:statusText w:type="text" w:val="Number and title of course completed during year 1.  "/>
                  <w:textInput/>
                </w:ffData>
              </w:fldChar>
            </w:r>
            <w:bookmarkStart w:id="34"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770" w:type="pct"/>
          </w:tcPr>
          <w:p>
            <w:pPr>
              <w:spacing w:before="60" w:after="60"/>
            </w:pPr>
            <w:r>
              <w:fldChar w:fldCharType="begin">
                <w:ffData>
                  <w:name w:val="Y1Cred4"/>
                  <w:enabled/>
                  <w:calcOnExit w:val="0"/>
                  <w:statusText w:type="text" w:val="Credits earned from course."/>
                  <w:textInput/>
                </w:ffData>
              </w:fldChar>
            </w:r>
            <w:bookmarkStart w:id="35"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152" w:type="pct"/>
          </w:tcPr>
          <w:p>
            <w:pPr>
              <w:spacing w:before="60" w:after="60"/>
            </w:pPr>
            <w:r>
              <w:fldChar w:fldCharType="begin">
                <w:ffData>
                  <w:name w:val="Y1Inst4"/>
                  <w:enabled/>
                  <w:calcOnExit w:val="0"/>
                  <w:statusText w:type="text" w:val="Name of institution, high school, college, technical school etc. where course was completed."/>
                  <w:textInput/>
                </w:ffData>
              </w:fldChar>
            </w:r>
            <w:bookmarkStart w:id="36"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bl>
    <w:p>
      <w:pPr>
        <w:spacing w:after="0"/>
      </w:pPr>
    </w:p>
    <w:bookmarkEnd w:id="20"/>
    <w:p>
      <w:r>
        <w:t xml:space="preserve">YEAR 2: Indicate which related instruction courses the youth apprentice completed.  </w:t>
      </w:r>
    </w:p>
    <w:tbl>
      <w:tblPr>
        <w:tblStyle w:val="TableGrid"/>
        <w:tblW w:w="5000" w:type="pct"/>
        <w:tblLook w:val="04A0" w:firstRow="1" w:lastRow="0" w:firstColumn="1" w:lastColumn="0" w:noHBand="0" w:noVBand="1"/>
      </w:tblPr>
      <w:tblGrid>
        <w:gridCol w:w="760"/>
        <w:gridCol w:w="4996"/>
        <w:gridCol w:w="1440"/>
        <w:gridCol w:w="2154"/>
      </w:tblGrid>
      <w:tr>
        <w:tc>
          <w:tcPr>
            <w:tcW w:w="406" w:type="pct"/>
            <w:shd w:val="clear" w:color="auto" w:fill="000000" w:themeFill="text1"/>
          </w:tcPr>
          <w:p>
            <w:pPr>
              <w:spacing w:before="60" w:after="60"/>
            </w:pPr>
            <w:r>
              <w:t>Dual Credit</w:t>
            </w:r>
          </w:p>
        </w:tc>
        <w:tc>
          <w:tcPr>
            <w:tcW w:w="2672" w:type="pct"/>
            <w:shd w:val="clear" w:color="auto" w:fill="000000" w:themeFill="text1"/>
          </w:tcPr>
          <w:p>
            <w:pPr>
              <w:spacing w:before="60" w:after="60"/>
            </w:pPr>
            <w:r>
              <w:t>Course Number and Title</w:t>
            </w:r>
          </w:p>
        </w:tc>
        <w:tc>
          <w:tcPr>
            <w:tcW w:w="770" w:type="pct"/>
            <w:shd w:val="clear" w:color="auto" w:fill="000000" w:themeFill="text1"/>
          </w:tcPr>
          <w:p>
            <w:pPr>
              <w:spacing w:before="60" w:after="60"/>
            </w:pPr>
            <w:r>
              <w:t>Credits</w:t>
            </w:r>
          </w:p>
        </w:tc>
        <w:tc>
          <w:tcPr>
            <w:tcW w:w="1152" w:type="pct"/>
            <w:shd w:val="clear" w:color="auto" w:fill="000000" w:themeFill="text1"/>
          </w:tcPr>
          <w:p>
            <w:pPr>
              <w:spacing w:before="60" w:after="60"/>
              <w:rPr>
                <w:b/>
                <w:bCs/>
              </w:rPr>
            </w:pPr>
            <w:r>
              <w:rPr>
                <w:b/>
                <w:bCs/>
              </w:rPr>
              <w:t>Instruction Provider</w:t>
            </w:r>
          </w:p>
        </w:tc>
      </w:tr>
      <w:tr>
        <w:tc>
          <w:tcPr>
            <w:tcW w:w="406" w:type="pct"/>
          </w:tcPr>
          <w:p>
            <w:pPr>
              <w:tabs>
                <w:tab w:val="left" w:pos="3286"/>
              </w:tabs>
              <w:spacing w:before="60" w:after="60"/>
              <w:jc w:val="center"/>
            </w:pPr>
            <w:r>
              <w:fldChar w:fldCharType="begin">
                <w:ffData>
                  <w:name w:val="Check13"/>
                  <w:enabled/>
                  <w:calcOnExit w:val="0"/>
                  <w:checkBox>
                    <w:size w:val="20"/>
                    <w:default w:val="0"/>
                  </w:checkBox>
                </w:ffData>
              </w:fldChar>
            </w:r>
            <w:bookmarkStart w:id="37" w:name="Check13"/>
            <w:r>
              <w:instrText xml:space="preserve"> FORMCHECKBOX </w:instrText>
            </w:r>
            <w:r>
              <w:fldChar w:fldCharType="separate"/>
            </w:r>
            <w:r>
              <w:fldChar w:fldCharType="end"/>
            </w:r>
            <w:bookmarkEnd w:id="37"/>
          </w:p>
        </w:tc>
        <w:tc>
          <w:tcPr>
            <w:tcW w:w="2672" w:type="pct"/>
          </w:tcPr>
          <w:p>
            <w:pPr>
              <w:tabs>
                <w:tab w:val="left" w:pos="3286"/>
              </w:tabs>
              <w:spacing w:before="60" w:after="60"/>
            </w:pPr>
            <w:r>
              <w:fldChar w:fldCharType="begin">
                <w:ffData>
                  <w:name w:val="Y2Course1"/>
                  <w:enabled/>
                  <w:calcOnExit w:val="0"/>
                  <w:statusText w:type="text" w:val="Number and title of course completed during year 2.  "/>
                  <w:textInput/>
                </w:ffData>
              </w:fldChar>
            </w:r>
            <w:bookmarkStart w:id="38"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770" w:type="pct"/>
          </w:tcPr>
          <w:p>
            <w:pPr>
              <w:spacing w:before="60" w:after="60"/>
            </w:pPr>
            <w:r>
              <w:fldChar w:fldCharType="begin">
                <w:ffData>
                  <w:name w:val="Y2Cred1"/>
                  <w:enabled/>
                  <w:calcOnExit w:val="0"/>
                  <w:statusText w:type="text" w:val="Credits earned from course."/>
                  <w:textInput/>
                </w:ffData>
              </w:fldChar>
            </w:r>
            <w:bookmarkStart w:id="39"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152" w:type="pct"/>
          </w:tcPr>
          <w:p>
            <w:pPr>
              <w:spacing w:before="60" w:after="60"/>
            </w:pPr>
            <w:r>
              <w:fldChar w:fldCharType="begin">
                <w:ffData>
                  <w:name w:val="Y2Inst1"/>
                  <w:enabled/>
                  <w:calcOnExit w:val="0"/>
                  <w:statusText w:type="text" w:val="Name of institution, high school, college, technical school etc. where course was completed.  "/>
                  <w:textInput/>
                </w:ffData>
              </w:fldChar>
            </w:r>
            <w:bookmarkStart w:id="40"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tr>
        <w:tc>
          <w:tcPr>
            <w:tcW w:w="406" w:type="pct"/>
          </w:tcPr>
          <w:p>
            <w:pPr>
              <w:tabs>
                <w:tab w:val="left" w:pos="3286"/>
              </w:tabs>
              <w:spacing w:before="60" w:after="60"/>
              <w:jc w:val="center"/>
            </w:pPr>
            <w:r>
              <w:fldChar w:fldCharType="begin">
                <w:ffData>
                  <w:name w:val="Check14"/>
                  <w:enabled/>
                  <w:calcOnExit w:val="0"/>
                  <w:checkBox>
                    <w:size w:val="20"/>
                    <w:default w:val="0"/>
                  </w:checkBox>
                </w:ffData>
              </w:fldChar>
            </w:r>
            <w:bookmarkStart w:id="41" w:name="Check14"/>
            <w:r>
              <w:instrText xml:space="preserve"> FORMCHECKBOX </w:instrText>
            </w:r>
            <w:r>
              <w:fldChar w:fldCharType="separate"/>
            </w:r>
            <w:r>
              <w:fldChar w:fldCharType="end"/>
            </w:r>
            <w:bookmarkEnd w:id="41"/>
          </w:p>
        </w:tc>
        <w:tc>
          <w:tcPr>
            <w:tcW w:w="2672" w:type="pct"/>
          </w:tcPr>
          <w:p>
            <w:pPr>
              <w:tabs>
                <w:tab w:val="left" w:pos="3286"/>
              </w:tabs>
              <w:spacing w:before="60" w:after="60"/>
            </w:pPr>
            <w:r>
              <w:fldChar w:fldCharType="begin">
                <w:ffData>
                  <w:name w:val="Y2Course2"/>
                  <w:enabled/>
                  <w:calcOnExit w:val="0"/>
                  <w:statusText w:type="text" w:val="Number and title of course completed during year 2.  "/>
                  <w:textInput/>
                </w:ffData>
              </w:fldChar>
            </w:r>
            <w:bookmarkStart w:id="42"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770" w:type="pct"/>
          </w:tcPr>
          <w:p>
            <w:pPr>
              <w:spacing w:before="60" w:after="60"/>
            </w:pPr>
            <w:r>
              <w:fldChar w:fldCharType="begin">
                <w:ffData>
                  <w:name w:val="Y2Cred2"/>
                  <w:enabled/>
                  <w:calcOnExit w:val="0"/>
                  <w:statusText w:type="text" w:val="Credits earned from course.  "/>
                  <w:textInput/>
                </w:ffData>
              </w:fldChar>
            </w:r>
            <w:bookmarkStart w:id="43"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1152" w:type="pct"/>
          </w:tcPr>
          <w:p>
            <w:pPr>
              <w:spacing w:before="60" w:after="60"/>
            </w:pPr>
            <w:r>
              <w:fldChar w:fldCharType="begin">
                <w:ffData>
                  <w:name w:val="Y2Inst2"/>
                  <w:enabled/>
                  <w:calcOnExit w:val="0"/>
                  <w:statusText w:type="text" w:val="Name of institution, high school, college, technical school etc. where course was completed.  "/>
                  <w:textInput/>
                </w:ffData>
              </w:fldChar>
            </w:r>
            <w:bookmarkStart w:id="44"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tc>
          <w:tcPr>
            <w:tcW w:w="406" w:type="pct"/>
          </w:tcPr>
          <w:p>
            <w:pPr>
              <w:spacing w:before="60" w:after="60"/>
              <w:jc w:val="center"/>
            </w:pPr>
            <w:r>
              <w:fldChar w:fldCharType="begin">
                <w:ffData>
                  <w:name w:val="Check15"/>
                  <w:enabled/>
                  <w:calcOnExit w:val="0"/>
                  <w:checkBox>
                    <w:size w:val="20"/>
                    <w:default w:val="0"/>
                  </w:checkBox>
                </w:ffData>
              </w:fldChar>
            </w:r>
            <w:bookmarkStart w:id="45" w:name="Check15"/>
            <w:r>
              <w:instrText xml:space="preserve"> FORMCHECKBOX </w:instrText>
            </w:r>
            <w:r>
              <w:fldChar w:fldCharType="separate"/>
            </w:r>
            <w:r>
              <w:fldChar w:fldCharType="end"/>
            </w:r>
            <w:bookmarkEnd w:id="45"/>
          </w:p>
        </w:tc>
        <w:tc>
          <w:tcPr>
            <w:tcW w:w="2672" w:type="pct"/>
          </w:tcPr>
          <w:p>
            <w:pPr>
              <w:spacing w:before="60" w:after="60"/>
            </w:pPr>
            <w:r>
              <w:fldChar w:fldCharType="begin">
                <w:ffData>
                  <w:name w:val="Y2Course3"/>
                  <w:enabled/>
                  <w:calcOnExit w:val="0"/>
                  <w:statusText w:type="text" w:val="Number and title of course completed during year 2.  "/>
                  <w:textInput/>
                </w:ffData>
              </w:fldChar>
            </w:r>
            <w:bookmarkStart w:id="46"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770" w:type="pct"/>
          </w:tcPr>
          <w:p>
            <w:pPr>
              <w:spacing w:before="60" w:after="60"/>
            </w:pPr>
            <w:r>
              <w:fldChar w:fldCharType="begin">
                <w:ffData>
                  <w:name w:val="Y2Cred3"/>
                  <w:enabled/>
                  <w:calcOnExit w:val="0"/>
                  <w:statusText w:type="text" w:val="Credits earned from course.  "/>
                  <w:textInput/>
                </w:ffData>
              </w:fldChar>
            </w:r>
            <w:bookmarkStart w:id="47"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1152" w:type="pct"/>
          </w:tcPr>
          <w:p>
            <w:pPr>
              <w:spacing w:before="60" w:after="60"/>
            </w:pPr>
            <w:r>
              <w:fldChar w:fldCharType="begin">
                <w:ffData>
                  <w:name w:val="Y2Inst3"/>
                  <w:enabled/>
                  <w:calcOnExit w:val="0"/>
                  <w:statusText w:type="text" w:val="Name of institution, high school, college, technical school etc. where course was completed.  "/>
                  <w:textInput/>
                </w:ffData>
              </w:fldChar>
            </w:r>
            <w:bookmarkStart w:id="48"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tc>
          <w:tcPr>
            <w:tcW w:w="406" w:type="pct"/>
          </w:tcPr>
          <w:p>
            <w:pPr>
              <w:spacing w:before="60" w:after="60"/>
              <w:jc w:val="center"/>
              <w:rPr>
                <w:b/>
                <w:bCs/>
              </w:rPr>
            </w:pPr>
            <w:r>
              <w:rPr>
                <w:b/>
                <w:bCs/>
              </w:rPr>
              <w:fldChar w:fldCharType="begin">
                <w:ffData>
                  <w:name w:val="Check16"/>
                  <w:enabled/>
                  <w:calcOnExit w:val="0"/>
                  <w:checkBox>
                    <w:size w:val="20"/>
                    <w:default w:val="0"/>
                  </w:checkBox>
                </w:ffData>
              </w:fldChar>
            </w:r>
            <w:bookmarkStart w:id="49" w:name="Check16"/>
            <w:r>
              <w:rPr>
                <w:b/>
                <w:bCs/>
              </w:rPr>
              <w:instrText xml:space="preserve"> FORMCHECKBOX </w:instrText>
            </w:r>
            <w:r>
              <w:rPr>
                <w:b/>
                <w:bCs/>
              </w:rPr>
            </w:r>
            <w:r>
              <w:rPr>
                <w:b/>
                <w:bCs/>
              </w:rPr>
              <w:fldChar w:fldCharType="separate"/>
            </w:r>
            <w:r>
              <w:rPr>
                <w:b/>
                <w:bCs/>
              </w:rPr>
              <w:fldChar w:fldCharType="end"/>
            </w:r>
            <w:bookmarkEnd w:id="49"/>
          </w:p>
        </w:tc>
        <w:tc>
          <w:tcPr>
            <w:tcW w:w="2672" w:type="pct"/>
          </w:tcPr>
          <w:p>
            <w:pPr>
              <w:spacing w:before="60" w:after="60"/>
            </w:pPr>
            <w:r>
              <w:fldChar w:fldCharType="begin">
                <w:ffData>
                  <w:name w:val="Y2Course4"/>
                  <w:enabled/>
                  <w:calcOnExit w:val="0"/>
                  <w:statusText w:type="text" w:val="Number and title of course completed during year 2."/>
                  <w:textInput/>
                </w:ffData>
              </w:fldChar>
            </w:r>
            <w:bookmarkStart w:id="50"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770" w:type="pct"/>
          </w:tcPr>
          <w:p>
            <w:pPr>
              <w:spacing w:before="60" w:after="60"/>
            </w:pPr>
            <w:r>
              <w:fldChar w:fldCharType="begin">
                <w:ffData>
                  <w:name w:val="Y2Cred4"/>
                  <w:enabled/>
                  <w:calcOnExit w:val="0"/>
                  <w:statusText w:type="text" w:val="Credits earned from course.  "/>
                  <w:textInput/>
                </w:ffData>
              </w:fldChar>
            </w:r>
            <w:bookmarkStart w:id="51"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1152" w:type="pct"/>
          </w:tcPr>
          <w:p>
            <w:pPr>
              <w:spacing w:before="60" w:after="60"/>
            </w:pPr>
            <w:r>
              <w:fldChar w:fldCharType="begin">
                <w:ffData>
                  <w:name w:val="Y2Inst4"/>
                  <w:enabled/>
                  <w:calcOnExit w:val="0"/>
                  <w:statusText w:type="text" w:val="Name of institution, high school, college, technical school etc. where course was completed.  "/>
                  <w:textInput/>
                </w:ffData>
              </w:fldChar>
            </w:r>
            <w:bookmarkStart w:id="52"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bl>
    <w:p>
      <w:pPr>
        <w:spacing w:after="0"/>
      </w:pPr>
    </w:p>
    <w:p>
      <w:pPr>
        <w:jc w:val="both"/>
        <w:rPr>
          <w:rFonts w:cs="Times New Roman (Body CS)"/>
          <w:b/>
          <w:caps/>
          <w:spacing w:val="5"/>
          <w:sz w:val="28"/>
          <w:szCs w:val="32"/>
        </w:rPr>
      </w:pPr>
      <w:r>
        <w:br w:type="page"/>
      </w:r>
    </w:p>
    <w:p>
      <w:pPr>
        <w:pStyle w:val="Heading1"/>
      </w:pPr>
      <w:r>
        <w:lastRenderedPageBreak/>
        <w:t>SIGNATURES</w:t>
      </w:r>
    </w:p>
    <w:p>
      <w:r>
        <w:t xml:space="preserve">The On-the-Job Learning Performance Standards Guide includes a list of competencies youth apprentices learn through mentoring and training at the worksite. </w:t>
      </w:r>
    </w:p>
    <w:p>
      <w:r>
        <w:t>Instructions for the Worksite Employers/Mentors and School-Based or YA coordinators: 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trPr>
          <w:trHeight w:val="533"/>
        </w:trPr>
        <w:tc>
          <w:tcPr>
            <w:tcW w:w="4225" w:type="dxa"/>
          </w:tcPr>
          <w:p>
            <w:pPr>
              <w:rPr>
                <w:sz w:val="16"/>
                <w:szCs w:val="16"/>
              </w:rPr>
            </w:pPr>
            <w:bookmarkStart w:id="53" w:name="_Hlk132188915"/>
            <w:r>
              <w:rPr>
                <w:sz w:val="16"/>
                <w:szCs w:val="16"/>
              </w:rPr>
              <w:t>Employer/Mentor Signature</w:t>
            </w:r>
          </w:p>
          <w:p>
            <w:pPr>
              <w:rPr>
                <w:color w:val="C00000"/>
                <w:sz w:val="16"/>
                <w:szCs w:val="16"/>
              </w:rPr>
            </w:pPr>
          </w:p>
        </w:tc>
        <w:tc>
          <w:tcPr>
            <w:tcW w:w="4950" w:type="dxa"/>
          </w:tcPr>
          <w:p>
            <w:pPr>
              <w:rPr>
                <w:sz w:val="16"/>
                <w:szCs w:val="16"/>
              </w:rPr>
            </w:pPr>
            <w:r>
              <w:rPr>
                <w:sz w:val="16"/>
                <w:szCs w:val="16"/>
              </w:rPr>
              <w:t>Employer/Mentor Signature</w:t>
            </w:r>
          </w:p>
          <w:p>
            <w:pPr>
              <w:rPr>
                <w:color w:val="C00000"/>
                <w:sz w:val="16"/>
                <w:szCs w:val="16"/>
              </w:rPr>
            </w:pPr>
          </w:p>
        </w:tc>
      </w:tr>
      <w:tr>
        <w:trPr>
          <w:trHeight w:val="533"/>
        </w:trPr>
        <w:tc>
          <w:tcPr>
            <w:tcW w:w="4225" w:type="dxa"/>
          </w:tcPr>
          <w:p>
            <w:pPr>
              <w:rPr>
                <w:sz w:val="16"/>
                <w:szCs w:val="16"/>
              </w:rPr>
            </w:pPr>
            <w:r>
              <w:rPr>
                <w:sz w:val="16"/>
                <w:szCs w:val="16"/>
              </w:rPr>
              <w:t>Employer/Mentor</w:t>
            </w:r>
          </w:p>
          <w:p>
            <w:pPr>
              <w:spacing w:before="40" w:after="40"/>
              <w:rPr>
                <w:sz w:val="16"/>
                <w:szCs w:val="16"/>
              </w:rPr>
            </w:pPr>
            <w:r>
              <w:fldChar w:fldCharType="begin">
                <w:ffData>
                  <w:name w:val="Employer_1"/>
                  <w:enabled/>
                  <w:calcOnExit w:val="0"/>
                  <w:statusText w:type="text" w:val="First and last name of employer or mentor.   "/>
                  <w:textInput/>
                </w:ffData>
              </w:fldChar>
            </w:r>
            <w:bookmarkStart w:id="54"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4950" w:type="dxa"/>
          </w:tcPr>
          <w:p>
            <w:pPr>
              <w:rPr>
                <w:sz w:val="16"/>
                <w:szCs w:val="16"/>
              </w:rPr>
            </w:pPr>
            <w:r>
              <w:rPr>
                <w:sz w:val="16"/>
                <w:szCs w:val="16"/>
              </w:rPr>
              <w:t>Employer/Mentor</w:t>
            </w:r>
          </w:p>
          <w:p>
            <w:pPr>
              <w:spacing w:before="40" w:after="40"/>
              <w:rPr>
                <w:sz w:val="16"/>
                <w:szCs w:val="16"/>
              </w:rPr>
            </w:pPr>
            <w:r>
              <w:fldChar w:fldCharType="begin">
                <w:ffData>
                  <w:name w:val="Employer_2"/>
                  <w:enabled/>
                  <w:calcOnExit w:val="0"/>
                  <w:statusText w:type="text" w:val="First and last name of employer or mentor.   "/>
                  <w:textInput/>
                </w:ffData>
              </w:fldChar>
            </w:r>
            <w:bookmarkStart w:id="55"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trPr>
          <w:trHeight w:val="533"/>
        </w:trPr>
        <w:tc>
          <w:tcPr>
            <w:tcW w:w="4225" w:type="dxa"/>
          </w:tcPr>
          <w:p>
            <w:pPr>
              <w:rPr>
                <w:sz w:val="16"/>
                <w:szCs w:val="16"/>
              </w:rPr>
            </w:pPr>
            <w:r>
              <w:rPr>
                <w:sz w:val="16"/>
                <w:szCs w:val="16"/>
              </w:rPr>
              <w:t>Business/Company</w:t>
            </w:r>
          </w:p>
          <w:p>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56"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4950" w:type="dxa"/>
          </w:tcPr>
          <w:p>
            <w:pPr>
              <w:rPr>
                <w:sz w:val="16"/>
                <w:szCs w:val="16"/>
              </w:rPr>
            </w:pPr>
            <w:r>
              <w:rPr>
                <w:sz w:val="16"/>
                <w:szCs w:val="16"/>
              </w:rPr>
              <w:t>Business/Company</w:t>
            </w:r>
          </w:p>
          <w:p>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57"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trPr>
          <w:trHeight w:val="533"/>
        </w:trPr>
        <w:tc>
          <w:tcPr>
            <w:tcW w:w="4225" w:type="dxa"/>
          </w:tcPr>
          <w:p>
            <w:pPr>
              <w:spacing w:before="40" w:after="40"/>
              <w:rPr>
                <w:sz w:val="16"/>
                <w:szCs w:val="16"/>
              </w:rPr>
            </w:pPr>
            <w:r>
              <w:rPr>
                <w:sz w:val="16"/>
                <w:szCs w:val="16"/>
              </w:rPr>
              <w:t>Date Signed</w:t>
            </w:r>
          </w:p>
          <w:p>
            <w:pPr>
              <w:spacing w:before="40" w:after="40"/>
              <w:rPr>
                <w:color w:val="C00000"/>
                <w:sz w:val="16"/>
                <w:szCs w:val="16"/>
              </w:rPr>
            </w:pPr>
            <w:r>
              <w:fldChar w:fldCharType="begin">
                <w:ffData>
                  <w:name w:val="Date1"/>
                  <w:enabled/>
                  <w:calcOnExit w:val="0"/>
                  <w:statusText w:type="text" w:val="Date mentor signed: MM / DD / YYYY"/>
                  <w:textInput/>
                </w:ffData>
              </w:fldChar>
            </w:r>
            <w:bookmarkStart w:id="58"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4950" w:type="dxa"/>
          </w:tcPr>
          <w:p>
            <w:pPr>
              <w:spacing w:before="40" w:after="40"/>
              <w:rPr>
                <w:sz w:val="16"/>
                <w:szCs w:val="16"/>
              </w:rPr>
            </w:pPr>
            <w:r>
              <w:rPr>
                <w:sz w:val="16"/>
                <w:szCs w:val="16"/>
              </w:rPr>
              <w:t>Date Signed</w:t>
            </w:r>
          </w:p>
          <w:p>
            <w:pPr>
              <w:spacing w:before="40" w:after="40"/>
            </w:pPr>
            <w:r>
              <w:fldChar w:fldCharType="begin">
                <w:ffData>
                  <w:name w:val="Date2"/>
                  <w:enabled/>
                  <w:calcOnExit w:val="0"/>
                  <w:statusText w:type="text" w:val="Date mentor signed: MM / DD / YYYY"/>
                  <w:textInput/>
                </w:ffData>
              </w:fldChar>
            </w:r>
            <w:bookmarkStart w:id="59"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tr>
        <w:trPr>
          <w:trHeight w:val="170"/>
        </w:trPr>
        <w:tc>
          <w:tcPr>
            <w:tcW w:w="9175" w:type="dxa"/>
            <w:gridSpan w:val="2"/>
          </w:tcPr>
          <w:p>
            <w:pPr>
              <w:spacing w:before="40" w:after="40"/>
              <w:rPr>
                <w:sz w:val="16"/>
                <w:szCs w:val="16"/>
              </w:rPr>
            </w:pPr>
          </w:p>
        </w:tc>
      </w:tr>
      <w:tr>
        <w:trPr>
          <w:trHeight w:val="533"/>
        </w:trPr>
        <w:tc>
          <w:tcPr>
            <w:tcW w:w="4225" w:type="dxa"/>
          </w:tcPr>
          <w:p>
            <w:pPr>
              <w:spacing w:before="40" w:after="40"/>
              <w:rPr>
                <w:sz w:val="16"/>
                <w:szCs w:val="16"/>
              </w:rPr>
            </w:pPr>
            <w:r>
              <w:rPr>
                <w:sz w:val="16"/>
                <w:szCs w:val="16"/>
              </w:rPr>
              <w:t>School-Based and/or YA Coordinator Signature</w:t>
            </w:r>
          </w:p>
          <w:p>
            <w:pPr>
              <w:spacing w:before="40" w:after="40"/>
              <w:rPr>
                <w:color w:val="C00000"/>
                <w:sz w:val="16"/>
                <w:szCs w:val="16"/>
              </w:rPr>
            </w:pPr>
          </w:p>
        </w:tc>
        <w:tc>
          <w:tcPr>
            <w:tcW w:w="4950" w:type="dxa"/>
          </w:tcPr>
          <w:p>
            <w:pPr>
              <w:spacing w:before="40" w:after="40"/>
              <w:rPr>
                <w:sz w:val="16"/>
                <w:szCs w:val="16"/>
              </w:rPr>
            </w:pPr>
            <w:r>
              <w:rPr>
                <w:sz w:val="16"/>
                <w:szCs w:val="16"/>
              </w:rPr>
              <w:t>School-Based and/or YA Coordinator Signature</w:t>
            </w:r>
          </w:p>
          <w:p>
            <w:pPr>
              <w:spacing w:before="40" w:after="40"/>
              <w:rPr>
                <w:color w:val="C00000"/>
                <w:sz w:val="16"/>
                <w:szCs w:val="16"/>
              </w:rPr>
            </w:pPr>
          </w:p>
        </w:tc>
      </w:tr>
      <w:tr>
        <w:trPr>
          <w:trHeight w:val="533"/>
        </w:trPr>
        <w:tc>
          <w:tcPr>
            <w:tcW w:w="4225" w:type="dxa"/>
          </w:tcPr>
          <w:p>
            <w:pPr>
              <w:spacing w:before="40" w:after="40"/>
              <w:rPr>
                <w:sz w:val="16"/>
                <w:szCs w:val="16"/>
              </w:rPr>
            </w:pPr>
            <w:r>
              <w:rPr>
                <w:sz w:val="16"/>
                <w:szCs w:val="16"/>
              </w:rPr>
              <w:t>School-Based and/or YA Coordinator</w:t>
            </w:r>
          </w:p>
          <w:p>
            <w:pPr>
              <w:spacing w:before="40" w:after="40"/>
              <w:rPr>
                <w:sz w:val="16"/>
                <w:szCs w:val="16"/>
              </w:rPr>
            </w:pPr>
            <w:r>
              <w:fldChar w:fldCharType="begin">
                <w:ffData>
                  <w:name w:val="YACoord1"/>
                  <w:enabled/>
                  <w:calcOnExit w:val="0"/>
                  <w:statusText w:type="text" w:val="First and last name of YA Coordinator"/>
                  <w:textInput/>
                </w:ffData>
              </w:fldChar>
            </w:r>
            <w:bookmarkStart w:id="60"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4950" w:type="dxa"/>
          </w:tcPr>
          <w:p>
            <w:pPr>
              <w:spacing w:before="40" w:after="40"/>
              <w:rPr>
                <w:sz w:val="16"/>
                <w:szCs w:val="16"/>
              </w:rPr>
            </w:pPr>
            <w:r>
              <w:rPr>
                <w:sz w:val="16"/>
                <w:szCs w:val="16"/>
              </w:rPr>
              <w:t>School-Based and/or YA Coordinator</w:t>
            </w:r>
          </w:p>
          <w:p>
            <w:pPr>
              <w:spacing w:before="40" w:after="40"/>
              <w:rPr>
                <w:sz w:val="16"/>
                <w:szCs w:val="16"/>
              </w:rPr>
            </w:pPr>
            <w:r>
              <w:fldChar w:fldCharType="begin">
                <w:ffData>
                  <w:name w:val="YACoord2"/>
                  <w:enabled/>
                  <w:calcOnExit w:val="0"/>
                  <w:statusText w:type="text" w:val="First and last name of YA Coordinator"/>
                  <w:textInput/>
                </w:ffData>
              </w:fldChar>
            </w:r>
            <w:bookmarkStart w:id="61"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r>
      <w:tr>
        <w:trPr>
          <w:trHeight w:val="533"/>
        </w:trPr>
        <w:tc>
          <w:tcPr>
            <w:tcW w:w="4225" w:type="dxa"/>
          </w:tcPr>
          <w:p>
            <w:pPr>
              <w:spacing w:before="40" w:after="40"/>
              <w:rPr>
                <w:sz w:val="16"/>
                <w:szCs w:val="16"/>
              </w:rPr>
            </w:pPr>
            <w:r>
              <w:rPr>
                <w:sz w:val="16"/>
                <w:szCs w:val="16"/>
              </w:rPr>
              <w:t>School District or Organization</w:t>
            </w:r>
          </w:p>
          <w:p>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62"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c>
          <w:tcPr>
            <w:tcW w:w="4950" w:type="dxa"/>
          </w:tcPr>
          <w:p>
            <w:pPr>
              <w:spacing w:before="40" w:after="40"/>
              <w:rPr>
                <w:sz w:val="16"/>
                <w:szCs w:val="16"/>
              </w:rPr>
            </w:pPr>
            <w:r>
              <w:rPr>
                <w:sz w:val="16"/>
                <w:szCs w:val="16"/>
              </w:rPr>
              <w:t>School District or Organization</w:t>
            </w:r>
          </w:p>
          <w:p>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63"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r>
      <w:tr>
        <w:trPr>
          <w:trHeight w:val="533"/>
        </w:trPr>
        <w:tc>
          <w:tcPr>
            <w:tcW w:w="4225" w:type="dxa"/>
          </w:tcPr>
          <w:p>
            <w:pPr>
              <w:spacing w:before="40" w:after="40"/>
              <w:rPr>
                <w:sz w:val="16"/>
                <w:szCs w:val="16"/>
              </w:rPr>
            </w:pPr>
            <w:r>
              <w:rPr>
                <w:sz w:val="16"/>
                <w:szCs w:val="16"/>
              </w:rPr>
              <w:t>Date Signed</w:t>
            </w:r>
          </w:p>
          <w:p>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64"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c>
          <w:tcPr>
            <w:tcW w:w="4950" w:type="dxa"/>
          </w:tcPr>
          <w:p>
            <w:pPr>
              <w:spacing w:before="40" w:after="40"/>
              <w:rPr>
                <w:sz w:val="16"/>
                <w:szCs w:val="16"/>
              </w:rPr>
            </w:pPr>
            <w:r>
              <w:rPr>
                <w:sz w:val="16"/>
                <w:szCs w:val="16"/>
              </w:rPr>
              <w:t>Date Signed</w:t>
            </w:r>
          </w:p>
          <w:p>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65"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r>
      <w:tr>
        <w:tc>
          <w:tcPr>
            <w:tcW w:w="9175" w:type="dxa"/>
            <w:gridSpan w:val="2"/>
          </w:tcPr>
          <w:p>
            <w:pPr>
              <w:spacing w:before="40" w:after="40"/>
              <w:rPr>
                <w:sz w:val="16"/>
                <w:szCs w:val="16"/>
              </w:rPr>
            </w:pPr>
          </w:p>
        </w:tc>
      </w:tr>
      <w:tr>
        <w:trPr>
          <w:trHeight w:val="533"/>
        </w:trPr>
        <w:tc>
          <w:tcPr>
            <w:tcW w:w="4225" w:type="dxa"/>
          </w:tcPr>
          <w:p>
            <w:pPr>
              <w:spacing w:before="40" w:after="40"/>
              <w:rPr>
                <w:sz w:val="16"/>
                <w:szCs w:val="16"/>
              </w:rPr>
            </w:pPr>
            <w:r>
              <w:rPr>
                <w:sz w:val="16"/>
                <w:szCs w:val="16"/>
              </w:rPr>
              <w:t>Youth Apprentice Signature</w:t>
            </w:r>
          </w:p>
          <w:p>
            <w:pPr>
              <w:spacing w:before="40" w:after="40"/>
              <w:rPr>
                <w:color w:val="C00000"/>
                <w:sz w:val="16"/>
                <w:szCs w:val="16"/>
              </w:rPr>
            </w:pPr>
          </w:p>
        </w:tc>
        <w:tc>
          <w:tcPr>
            <w:tcW w:w="4950" w:type="dxa"/>
          </w:tcPr>
          <w:p>
            <w:pPr>
              <w:spacing w:before="40" w:after="40"/>
              <w:rPr>
                <w:sz w:val="16"/>
                <w:szCs w:val="16"/>
              </w:rPr>
            </w:pPr>
            <w:r>
              <w:rPr>
                <w:sz w:val="16"/>
                <w:szCs w:val="16"/>
              </w:rPr>
              <w:t>Youth Apprentice Signature</w:t>
            </w:r>
          </w:p>
          <w:p>
            <w:pPr>
              <w:spacing w:before="40" w:after="40"/>
              <w:rPr>
                <w:color w:val="C00000"/>
                <w:sz w:val="16"/>
                <w:szCs w:val="16"/>
              </w:rPr>
            </w:pPr>
          </w:p>
        </w:tc>
      </w:tr>
      <w:tr>
        <w:trPr>
          <w:trHeight w:val="533"/>
        </w:trPr>
        <w:tc>
          <w:tcPr>
            <w:tcW w:w="4225" w:type="dxa"/>
          </w:tcPr>
          <w:p>
            <w:pPr>
              <w:spacing w:before="40" w:after="40"/>
              <w:rPr>
                <w:sz w:val="16"/>
                <w:szCs w:val="16"/>
              </w:rPr>
            </w:pPr>
            <w:r>
              <w:rPr>
                <w:sz w:val="16"/>
                <w:szCs w:val="16"/>
              </w:rPr>
              <w:t>Youth Apprentice</w:t>
            </w:r>
          </w:p>
          <w:p>
            <w:pPr>
              <w:spacing w:before="40" w:after="40"/>
              <w:rPr>
                <w:sz w:val="16"/>
                <w:szCs w:val="16"/>
              </w:rPr>
            </w:pPr>
            <w:r>
              <w:fldChar w:fldCharType="begin">
                <w:ffData>
                  <w:name w:val="YA1"/>
                  <w:enabled/>
                  <w:calcOnExit w:val="0"/>
                  <w:statusText w:type="text" w:val="First and last name of Youth Apprentice.  "/>
                  <w:textInput/>
                </w:ffData>
              </w:fldChar>
            </w:r>
            <w:bookmarkStart w:id="66"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c>
          <w:tcPr>
            <w:tcW w:w="4950" w:type="dxa"/>
          </w:tcPr>
          <w:p>
            <w:pPr>
              <w:spacing w:before="40" w:after="40"/>
              <w:rPr>
                <w:sz w:val="16"/>
                <w:szCs w:val="16"/>
              </w:rPr>
            </w:pPr>
            <w:r>
              <w:rPr>
                <w:sz w:val="16"/>
                <w:szCs w:val="16"/>
              </w:rPr>
              <w:t>Youth Apprentice</w:t>
            </w:r>
          </w:p>
          <w:p>
            <w:pPr>
              <w:spacing w:before="40" w:after="40"/>
              <w:rPr>
                <w:sz w:val="16"/>
                <w:szCs w:val="16"/>
              </w:rPr>
            </w:pPr>
            <w:r>
              <w:fldChar w:fldCharType="begin">
                <w:ffData>
                  <w:name w:val="YA2"/>
                  <w:enabled/>
                  <w:calcOnExit w:val="0"/>
                  <w:statusText w:type="text" w:val="First and last name of Youth Apprentice.  "/>
                  <w:textInput/>
                </w:ffData>
              </w:fldChar>
            </w:r>
            <w:bookmarkStart w:id="67"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r>
      <w:tr>
        <w:trPr>
          <w:trHeight w:val="533"/>
        </w:trPr>
        <w:tc>
          <w:tcPr>
            <w:tcW w:w="4225" w:type="dxa"/>
          </w:tcPr>
          <w:p>
            <w:pPr>
              <w:spacing w:before="40" w:after="40"/>
              <w:rPr>
                <w:sz w:val="16"/>
                <w:szCs w:val="16"/>
              </w:rPr>
            </w:pPr>
            <w:r>
              <w:rPr>
                <w:sz w:val="16"/>
                <w:szCs w:val="16"/>
              </w:rPr>
              <w:t>School District / High School</w:t>
            </w:r>
          </w:p>
          <w:p>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68"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c>
          <w:tcPr>
            <w:tcW w:w="4950" w:type="dxa"/>
          </w:tcPr>
          <w:p>
            <w:pPr>
              <w:spacing w:before="40" w:after="40"/>
              <w:rPr>
                <w:sz w:val="16"/>
                <w:szCs w:val="16"/>
              </w:rPr>
            </w:pPr>
            <w:r>
              <w:rPr>
                <w:sz w:val="16"/>
                <w:szCs w:val="16"/>
              </w:rPr>
              <w:t>School District / High School</w:t>
            </w:r>
          </w:p>
          <w:p>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69"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r>
      <w:tr>
        <w:trPr>
          <w:trHeight w:val="533"/>
        </w:trPr>
        <w:tc>
          <w:tcPr>
            <w:tcW w:w="4225" w:type="dxa"/>
          </w:tcPr>
          <w:p>
            <w:pPr>
              <w:spacing w:before="40" w:after="40"/>
              <w:rPr>
                <w:sz w:val="16"/>
                <w:szCs w:val="16"/>
              </w:rPr>
            </w:pPr>
            <w:r>
              <w:rPr>
                <w:sz w:val="16"/>
                <w:szCs w:val="16"/>
              </w:rPr>
              <w:t>Date Signed</w:t>
            </w:r>
          </w:p>
          <w:p>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70"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4950" w:type="dxa"/>
          </w:tcPr>
          <w:p>
            <w:pPr>
              <w:spacing w:before="40" w:after="40"/>
              <w:rPr>
                <w:sz w:val="16"/>
                <w:szCs w:val="16"/>
              </w:rPr>
            </w:pPr>
            <w:r>
              <w:rPr>
                <w:sz w:val="16"/>
                <w:szCs w:val="16"/>
              </w:rPr>
              <w:t>Date Signed</w:t>
            </w:r>
          </w:p>
          <w:p>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71"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r>
      <w:bookmarkEnd w:id="53"/>
    </w:tbl>
    <w:p/>
    <w:p/>
    <w:p/>
    <w:p/>
    <w:p/>
    <w:p/>
    <w:p>
      <w:pPr>
        <w:pStyle w:val="Heading1"/>
      </w:pPr>
    </w:p>
    <w:p>
      <w:pPr>
        <w:pStyle w:val="Heading1"/>
      </w:pPr>
      <w:r>
        <w:lastRenderedPageBreak/>
        <w:t xml:space="preserve">employability Skills </w:t>
      </w:r>
      <w:bookmarkStart w:id="72" w:name="_Hlk124875754"/>
      <w:r>
        <w:rPr>
          <w:color w:val="943634" w:themeColor="accent2" w:themeShade="BF"/>
          <w:shd w:val="clear" w:color="auto" w:fill="FFFFFF" w:themeFill="background1"/>
        </w:rPr>
        <w:t>(TO BE COMPLETED BY yA EMPLOYER/MENTOR)</w:t>
      </w:r>
    </w:p>
    <w:bookmarkEnd w:id="72"/>
    <w:p>
      <w:r>
        <w:t xml:space="preserve">Youth apprentices must demonstrate key employability skills. </w:t>
      </w:r>
    </w:p>
    <w:p>
      <w:r>
        <w:t>The DWD YA program employability skills requirement may be attained and demonstrated through two processes. (See options listed below.) 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 The Employability Skills Certificate must be obtained through the DPI.</w:t>
      </w:r>
    </w:p>
    <w:p>
      <w:pPr>
        <w:pStyle w:val="ListParagraph"/>
        <w:numPr>
          <w:ilvl w:val="0"/>
          <w:numId w:val="14"/>
        </w:numPr>
      </w:pPr>
      <w:r>
        <w:t xml:space="preserve">If a student has successfully completed a Wisconsin Department of Public Instruction (DPI) State-Certified Cooperative Education, </w:t>
      </w:r>
      <w:hyperlink r:id="rId11" w:history="1">
        <w:r>
          <w:rPr>
            <w:rStyle w:val="Hyperlink"/>
          </w:rPr>
          <w:t>Co-Op Employability Skill certification</w:t>
        </w:r>
      </w:hyperlink>
      <w:r>
        <w:t xml:space="preserve"> then they have met the YA Employability Skills requirement for that year. A copy of the student’s DPI Co-Op Employability Skill Certificate must be maintained on file with their YA regional consortium.</w:t>
      </w:r>
    </w:p>
    <w:p>
      <w:pPr>
        <w:spacing w:after="0"/>
        <w:ind w:left="720"/>
      </w:pPr>
      <w:r>
        <w:fldChar w:fldCharType="begin">
          <w:ffData>
            <w:name w:val="Check19"/>
            <w:enabled/>
            <w:calcOnExit w:val="0"/>
            <w:checkBox>
              <w:size w:val="20"/>
              <w:default w:val="0"/>
            </w:checkBox>
          </w:ffData>
        </w:fldChar>
      </w:r>
      <w:bookmarkStart w:id="73" w:name="Check19"/>
      <w:r>
        <w:instrText xml:space="preserve"> FORMCHECKBOX </w:instrText>
      </w:r>
      <w:r>
        <w:fldChar w:fldCharType="separate"/>
      </w:r>
      <w:r>
        <w:fldChar w:fldCharType="end"/>
      </w:r>
      <w:bookmarkEnd w:id="73"/>
      <w:r>
        <w:t xml:space="preserve">  Earned Wisconsin Employability Skills Certificate (checked if applicable) or, </w:t>
      </w:r>
    </w:p>
    <w:p>
      <w:pPr>
        <w:pStyle w:val="ListParagraph"/>
      </w:pPr>
    </w:p>
    <w:p>
      <w:pPr>
        <w:pStyle w:val="ListParagraph"/>
        <w:numPr>
          <w:ilvl w:val="0"/>
          <w:numId w:val="14"/>
        </w:numPr>
      </w:pPr>
      <w:r>
        <w:t xml:space="preserve">Completed and rated “Employability Skills” through this YA OJL guide as described below. </w:t>
      </w:r>
    </w:p>
    <w:tbl>
      <w:tblPr>
        <w:tblStyle w:val="TableGrid"/>
        <w:tblW w:w="9350" w:type="dxa"/>
        <w:tblInd w:w="5" w:type="dxa"/>
        <w:tblLook w:val="04A0" w:firstRow="1" w:lastRow="0" w:firstColumn="1" w:lastColumn="0" w:noHBand="0" w:noVBand="1"/>
      </w:tblPr>
      <w:tblGrid>
        <w:gridCol w:w="440"/>
        <w:gridCol w:w="8910"/>
      </w:tblGrid>
      <w:tr>
        <w:tc>
          <w:tcPr>
            <w:tcW w:w="440" w:type="dxa"/>
            <w:hideMark/>
          </w:tcPr>
          <w:p>
            <w:pPr>
              <w:jc w:val="center"/>
              <w:rPr>
                <w:rFonts w:cs="Arial"/>
                <w:b/>
                <w:szCs w:val="22"/>
              </w:rPr>
            </w:pPr>
            <w:r>
              <w:rPr>
                <w:rFonts w:cs="Arial"/>
                <w:b/>
                <w:szCs w:val="22"/>
              </w:rPr>
              <w:t>3</w:t>
            </w:r>
          </w:p>
        </w:tc>
        <w:tc>
          <w:tcPr>
            <w:tcW w:w="8910" w:type="dxa"/>
            <w:hideMark/>
          </w:tcPr>
          <w:p>
            <w:pPr>
              <w:rPr>
                <w:rFonts w:cs="Arial"/>
                <w:szCs w:val="22"/>
              </w:rPr>
            </w:pPr>
            <w:r>
              <w:rPr>
                <w:rFonts w:cs="Arial"/>
                <w:b/>
                <w:i/>
                <w:szCs w:val="22"/>
              </w:rPr>
              <w:t xml:space="preserve">Exceeds Expectations:  </w:t>
            </w:r>
            <w:r>
              <w:rPr>
                <w:rFonts w:cs="Arial"/>
                <w:szCs w:val="22"/>
              </w:rPr>
              <w:t>Exceeds entry-level criteria; requires minimal supervision; consistently displays this behavior</w:t>
            </w:r>
          </w:p>
        </w:tc>
      </w:tr>
      <w:tr>
        <w:trPr>
          <w:trHeight w:val="321"/>
        </w:trPr>
        <w:tc>
          <w:tcPr>
            <w:tcW w:w="440" w:type="dxa"/>
            <w:hideMark/>
          </w:tcPr>
          <w:p>
            <w:pPr>
              <w:jc w:val="center"/>
              <w:rPr>
                <w:rFonts w:cs="Arial"/>
                <w:b/>
                <w:szCs w:val="22"/>
              </w:rPr>
            </w:pPr>
            <w:r>
              <w:rPr>
                <w:rFonts w:cs="Arial"/>
                <w:b/>
                <w:szCs w:val="22"/>
              </w:rPr>
              <w:t>2</w:t>
            </w:r>
          </w:p>
        </w:tc>
        <w:tc>
          <w:tcPr>
            <w:tcW w:w="8910" w:type="dxa"/>
            <w:hideMark/>
          </w:tcPr>
          <w:p>
            <w:pPr>
              <w:rPr>
                <w:rFonts w:cs="Arial"/>
                <w:szCs w:val="22"/>
              </w:rPr>
            </w:pPr>
            <w:r>
              <w:rPr>
                <w:rFonts w:cs="Arial"/>
                <w:b/>
                <w:i/>
                <w:szCs w:val="22"/>
              </w:rPr>
              <w:t xml:space="preserve">Meets Expectations: </w:t>
            </w:r>
            <w:r>
              <w:rPr>
                <w:rFonts w:cs="Arial"/>
                <w:szCs w:val="22"/>
              </w:rPr>
              <w:t xml:space="preserve"> Meets entry-level criteria; requires some supervision; often displays this behavior</w:t>
            </w:r>
          </w:p>
        </w:tc>
      </w:tr>
      <w:tr>
        <w:tc>
          <w:tcPr>
            <w:tcW w:w="440" w:type="dxa"/>
            <w:hideMark/>
          </w:tcPr>
          <w:p>
            <w:pPr>
              <w:jc w:val="center"/>
              <w:rPr>
                <w:rFonts w:cs="Arial"/>
                <w:b/>
                <w:szCs w:val="22"/>
              </w:rPr>
            </w:pPr>
            <w:r>
              <w:rPr>
                <w:rFonts w:cs="Arial"/>
                <w:b/>
                <w:szCs w:val="22"/>
              </w:rPr>
              <w:t>1</w:t>
            </w:r>
          </w:p>
        </w:tc>
        <w:tc>
          <w:tcPr>
            <w:tcW w:w="8910" w:type="dxa"/>
            <w:hideMark/>
          </w:tcPr>
          <w:p>
            <w:pPr>
              <w:rPr>
                <w:rFonts w:cs="Arial"/>
                <w:szCs w:val="22"/>
              </w:rPr>
            </w:pPr>
            <w:r>
              <w:rPr>
                <w:rFonts w:cs="Arial"/>
                <w:b/>
                <w:i/>
                <w:szCs w:val="22"/>
              </w:rPr>
              <w:t>Working to Meet Expectations:</w:t>
            </w:r>
            <w:r>
              <w:rPr>
                <w:rFonts w:cs="Arial"/>
                <w:szCs w:val="22"/>
              </w:rPr>
              <w:t xml:space="preserve">  Needs improvement; requires much assistance and supervision; rarely displays this behavior</w:t>
            </w:r>
          </w:p>
        </w:tc>
      </w:tr>
    </w:tbl>
    <w:p>
      <w:pPr>
        <w:spacing w:after="0"/>
      </w:pPr>
    </w:p>
    <w:p>
      <w:pPr>
        <w:spacing w:after="0"/>
      </w:pPr>
      <w:r>
        <w:t>The following skills are required of all youth apprentices.</w:t>
      </w:r>
    </w:p>
    <w:tbl>
      <w:tblPr>
        <w:tblStyle w:val="TableGrid"/>
        <w:tblW w:w="5000" w:type="pct"/>
        <w:tblLook w:val="04A0" w:firstRow="1" w:lastRow="0" w:firstColumn="1" w:lastColumn="0" w:noHBand="0" w:noVBand="1"/>
      </w:tblPr>
      <w:tblGrid>
        <w:gridCol w:w="326"/>
        <w:gridCol w:w="5879"/>
        <w:gridCol w:w="1015"/>
        <w:gridCol w:w="1015"/>
        <w:gridCol w:w="1115"/>
      </w:tblGrid>
      <w:tr>
        <w:trPr>
          <w:trHeight w:val="20"/>
          <w:tblHeader/>
        </w:trPr>
        <w:tc>
          <w:tcPr>
            <w:tcW w:w="174" w:type="pct"/>
            <w:tcBorders>
              <w:bottom w:val="single" w:sz="4" w:space="0" w:color="auto"/>
            </w:tcBorders>
            <w:shd w:val="clear" w:color="auto" w:fill="000000" w:themeFill="text1"/>
          </w:tcPr>
          <w:p/>
        </w:tc>
        <w:tc>
          <w:tcPr>
            <w:tcW w:w="3144" w:type="pct"/>
            <w:tcBorders>
              <w:bottom w:val="single" w:sz="4" w:space="0" w:color="auto"/>
            </w:tcBorders>
            <w:shd w:val="clear" w:color="auto" w:fill="000000" w:themeFill="text1"/>
          </w:tcPr>
          <w:p>
            <w:pPr>
              <w:jc w:val="center"/>
              <w:rPr>
                <w:b/>
                <w:bCs/>
              </w:rPr>
            </w:pPr>
            <w:r>
              <w:rPr>
                <w:b/>
                <w:bCs/>
              </w:rPr>
              <w:t>Employability Skills</w:t>
            </w:r>
          </w:p>
        </w:tc>
        <w:tc>
          <w:tcPr>
            <w:tcW w:w="1682" w:type="pct"/>
            <w:gridSpan w:val="3"/>
            <w:shd w:val="clear" w:color="auto" w:fill="000000" w:themeFill="text1"/>
          </w:tcPr>
          <w:p>
            <w:pPr>
              <w:jc w:val="center"/>
              <w:rPr>
                <w:b/>
                <w:bCs/>
              </w:rPr>
            </w:pPr>
            <w:r>
              <w:rPr>
                <w:b/>
                <w:bCs/>
              </w:rPr>
              <w:t>Rating</w:t>
            </w:r>
          </w:p>
        </w:tc>
      </w:tr>
      <w:tr>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b/>
                <w:bCs/>
              </w:rPr>
            </w:pPr>
            <w:r>
              <w:rPr>
                <w:b/>
                <w:bCs/>
              </w:rPr>
              <w:t>Competency and Rating Criteria</w:t>
            </w:r>
          </w:p>
        </w:tc>
        <w:tc>
          <w:tcPr>
            <w:tcW w:w="1682" w:type="pct"/>
            <w:gridSpan w:val="3"/>
            <w:tcBorders>
              <w:left w:val="single" w:sz="4" w:space="0" w:color="auto"/>
            </w:tcBorders>
            <w:shd w:val="clear" w:color="auto" w:fill="auto"/>
          </w:tcPr>
          <w:p>
            <w:pPr>
              <w:jc w:val="center"/>
              <w:rPr>
                <w:b/>
                <w:bCs/>
              </w:rPr>
            </w:pPr>
            <w:r>
              <w:rPr>
                <w:b/>
                <w:bCs/>
              </w:rPr>
              <w:t>Minimum Rating of 2 for EACH</w:t>
            </w:r>
          </w:p>
          <w:p>
            <w:pPr>
              <w:jc w:val="center"/>
              <w:rPr>
                <w:b/>
                <w:bCs/>
              </w:rPr>
            </w:pPr>
            <w:r>
              <w:rPr>
                <w:b/>
                <w:bCs/>
              </w:rPr>
              <w:t>Check Rating</w:t>
            </w:r>
          </w:p>
        </w:tc>
      </w:tr>
      <w:tr>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pPr>
              <w:tabs>
                <w:tab w:val="left" w:pos="795"/>
              </w:tabs>
              <w:rPr>
                <w:b/>
                <w:bCs/>
              </w:rPr>
            </w:pPr>
          </w:p>
        </w:tc>
        <w:tc>
          <w:tcPr>
            <w:tcW w:w="543" w:type="pct"/>
            <w:tcBorders>
              <w:left w:val="single" w:sz="4" w:space="0" w:color="auto"/>
            </w:tcBorders>
          </w:tcPr>
          <w:p>
            <w:pPr>
              <w:spacing w:before="60" w:after="60"/>
              <w:jc w:val="center"/>
              <w:rPr>
                <w:b/>
                <w:bCs/>
              </w:rPr>
            </w:pPr>
            <w:r>
              <w:rPr>
                <w:b/>
                <w:bCs/>
              </w:rPr>
              <w:t>1</w:t>
            </w:r>
          </w:p>
        </w:tc>
        <w:tc>
          <w:tcPr>
            <w:tcW w:w="543" w:type="pct"/>
            <w:shd w:val="clear" w:color="auto" w:fill="D9D9D9" w:themeFill="background1" w:themeFillShade="D9"/>
          </w:tcPr>
          <w:p>
            <w:pPr>
              <w:spacing w:before="60" w:after="60"/>
              <w:jc w:val="center"/>
              <w:rPr>
                <w:b/>
                <w:bCs/>
              </w:rPr>
            </w:pPr>
            <w:r>
              <w:rPr>
                <w:b/>
                <w:bCs/>
              </w:rPr>
              <w:t>2</w:t>
            </w:r>
          </w:p>
        </w:tc>
        <w:tc>
          <w:tcPr>
            <w:tcW w:w="596" w:type="pct"/>
          </w:tcPr>
          <w:p>
            <w:pPr>
              <w:spacing w:before="60" w:after="60"/>
              <w:jc w:val="center"/>
              <w:rPr>
                <w:b/>
                <w:bCs/>
              </w:rPr>
            </w:pPr>
            <w:r>
              <w:rPr>
                <w:b/>
                <w:bCs/>
              </w:rPr>
              <w:t>3</w:t>
            </w:r>
          </w:p>
        </w:tc>
      </w:tr>
      <w:tr>
        <w:trPr>
          <w:cantSplit/>
          <w:trHeight w:val="20"/>
        </w:trPr>
        <w:tc>
          <w:tcPr>
            <w:tcW w:w="3318" w:type="pct"/>
            <w:gridSpan w:val="2"/>
            <w:vMerge w:val="restart"/>
            <w:tcBorders>
              <w:top w:val="single" w:sz="4" w:space="0" w:color="auto"/>
            </w:tcBorders>
          </w:tcPr>
          <w:p>
            <w:pPr>
              <w:pStyle w:val="ListParagraph"/>
              <w:numPr>
                <w:ilvl w:val="0"/>
                <w:numId w:val="2"/>
              </w:numPr>
            </w:pPr>
            <w:r>
              <w:t>Develops positive work relationships with others.</w:t>
            </w:r>
          </w:p>
          <w:p>
            <w:pPr>
              <w:pStyle w:val="ListParagraph"/>
              <w:ind w:left="360"/>
              <w:rPr>
                <w:sz w:val="20"/>
              </w:rPr>
            </w:pPr>
            <w:r>
              <w:rPr>
                <w:i/>
                <w:iCs/>
                <w:sz w:val="20"/>
              </w:rPr>
              <w:t xml:space="preserve">Examples of qualities and habits that the employee might exhibit include . . . </w:t>
            </w:r>
          </w:p>
          <w:p>
            <w:pPr>
              <w:pStyle w:val="ListParagraph"/>
              <w:numPr>
                <w:ilvl w:val="0"/>
                <w:numId w:val="4"/>
              </w:numPr>
              <w:rPr>
                <w:sz w:val="20"/>
              </w:rPr>
            </w:pPr>
            <w:r>
              <w:rPr>
                <w:sz w:val="20"/>
              </w:rPr>
              <w:t>Interacts with others with respect and in a non-judgmental manner</w:t>
            </w:r>
          </w:p>
          <w:p>
            <w:pPr>
              <w:pStyle w:val="ListParagraph"/>
              <w:numPr>
                <w:ilvl w:val="0"/>
                <w:numId w:val="4"/>
              </w:numPr>
              <w:rPr>
                <w:sz w:val="20"/>
              </w:rPr>
            </w:pPr>
            <w:r>
              <w:rPr>
                <w:sz w:val="20"/>
              </w:rPr>
              <w:t>Responds to others in an appropriate and non-offensive manner</w:t>
            </w:r>
          </w:p>
          <w:p>
            <w:pPr>
              <w:pStyle w:val="ListParagraph"/>
              <w:numPr>
                <w:ilvl w:val="0"/>
                <w:numId w:val="4"/>
              </w:numPr>
              <w:rPr>
                <w:sz w:val="20"/>
              </w:rPr>
            </w:pPr>
            <w:r>
              <w:rPr>
                <w:sz w:val="20"/>
              </w:rPr>
              <w:t>Helps co-workers and peers accomplish tasks or goals</w:t>
            </w:r>
          </w:p>
          <w:p>
            <w:pPr>
              <w:pStyle w:val="ListParagraph"/>
              <w:numPr>
                <w:ilvl w:val="0"/>
                <w:numId w:val="4"/>
              </w:numPr>
              <w:rPr>
                <w:sz w:val="20"/>
              </w:rPr>
            </w:pPr>
            <w:r>
              <w:rPr>
                <w:sz w:val="20"/>
              </w:rPr>
              <w:t>Applies problem-solving strategies to improve relations with others</w:t>
            </w:r>
          </w:p>
          <w:p>
            <w:pPr>
              <w:pStyle w:val="ListParagraph"/>
              <w:numPr>
                <w:ilvl w:val="0"/>
                <w:numId w:val="4"/>
              </w:numPr>
              <w:rPr>
                <w:sz w:val="20"/>
              </w:rPr>
            </w:pPr>
            <w:r>
              <w:rPr>
                <w:sz w:val="20"/>
              </w:rPr>
              <w:t>When managing others, shows traits such as compassion, listening, coaching, team development, and appreciation</w:t>
            </w:r>
          </w:p>
          <w:p>
            <w:pPr>
              <w:rPr>
                <w:sz w:val="20"/>
              </w:rPr>
            </w:pPr>
          </w:p>
          <w:p>
            <w:pPr>
              <w:rPr>
                <w:sz w:val="20"/>
              </w:rPr>
            </w:pPr>
          </w:p>
          <w:p>
            <w:pPr>
              <w:rPr>
                <w:sz w:val="20"/>
              </w:rPr>
            </w:pPr>
          </w:p>
          <w:p>
            <w:pPr>
              <w:rPr>
                <w:sz w:val="20"/>
              </w:rPr>
            </w:pPr>
          </w:p>
          <w:p>
            <w:pPr>
              <w:rPr>
                <w:sz w:val="20"/>
              </w:rPr>
            </w:pPr>
          </w:p>
          <w:p>
            <w:pPr>
              <w:rPr>
                <w:sz w:val="20"/>
              </w:rPr>
            </w:pPr>
          </w:p>
          <w:p>
            <w:pPr>
              <w:pStyle w:val="ListParagraph"/>
              <w:ind w:left="360"/>
            </w:pPr>
          </w:p>
        </w:tc>
        <w:tc>
          <w:tcPr>
            <w:tcW w:w="1682" w:type="pct"/>
            <w:gridSpan w:val="3"/>
            <w:shd w:val="clear" w:color="auto" w:fill="D9D9D9" w:themeFill="background1" w:themeFillShade="D9"/>
          </w:tcPr>
          <w:p>
            <w:pPr>
              <w:spacing w:before="60" w:after="60"/>
              <w:jc w:val="center"/>
              <w:rPr>
                <w:b/>
                <w:bCs/>
              </w:rPr>
            </w:pPr>
            <w:r>
              <w:rPr>
                <w:b/>
                <w:bCs/>
              </w:rPr>
              <w:t>Year 1 Rating</w:t>
            </w:r>
          </w:p>
        </w:tc>
      </w:tr>
      <w:tr>
        <w:trPr>
          <w:cantSplit/>
          <w:trHeight w:val="20"/>
        </w:trPr>
        <w:tc>
          <w:tcPr>
            <w:tcW w:w="3318" w:type="pct"/>
            <w:gridSpan w:val="2"/>
            <w:vMerge/>
          </w:tcPr>
          <w:p>
            <w:pPr>
              <w:pStyle w:val="ListParagraph"/>
              <w:ind w:left="360"/>
              <w:rPr>
                <w:sz w:val="20"/>
              </w:rPr>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tcPr>
          <w:p>
            <w:pPr>
              <w:pStyle w:val="ListParagraph"/>
              <w:ind w:left="360"/>
              <w:rPr>
                <w:sz w:val="20"/>
              </w:rPr>
            </w:pPr>
          </w:p>
        </w:tc>
        <w:tc>
          <w:tcPr>
            <w:tcW w:w="1682" w:type="pct"/>
            <w:gridSpan w:val="3"/>
            <w:shd w:val="clear" w:color="auto" w:fill="D9D9D9" w:themeFill="background1" w:themeFillShade="D9"/>
          </w:tcPr>
          <w:p>
            <w:pPr>
              <w:spacing w:before="60" w:after="60"/>
              <w:jc w:val="center"/>
              <w:rPr>
                <w:b/>
                <w:bCs/>
              </w:rPr>
            </w:pPr>
            <w:r>
              <w:rPr>
                <w:b/>
                <w:bCs/>
              </w:rPr>
              <w:t>Year 2 Rating</w:t>
            </w:r>
          </w:p>
        </w:tc>
      </w:tr>
      <w:tr>
        <w:trPr>
          <w:cantSplit/>
          <w:trHeight w:val="20"/>
        </w:trPr>
        <w:tc>
          <w:tcPr>
            <w:tcW w:w="3318" w:type="pct"/>
            <w:gridSpan w:val="2"/>
            <w:vMerge/>
          </w:tcPr>
          <w:p>
            <w:pPr>
              <w:pStyle w:val="ListParagraph"/>
              <w:ind w:left="360"/>
              <w:rPr>
                <w:sz w:val="20"/>
              </w:rPr>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val="restart"/>
          </w:tcPr>
          <w:p>
            <w:pPr>
              <w:pStyle w:val="ListParagraph"/>
              <w:numPr>
                <w:ilvl w:val="0"/>
                <w:numId w:val="2"/>
              </w:numPr>
            </w:pPr>
            <w:r>
              <w:lastRenderedPageBreak/>
              <w:t>Communicates effectively with others</w:t>
            </w:r>
          </w:p>
          <w:p>
            <w:pPr>
              <w:pStyle w:val="ListParagraph"/>
              <w:ind w:left="360"/>
              <w:rPr>
                <w:sz w:val="20"/>
              </w:rPr>
            </w:pPr>
            <w:r>
              <w:rPr>
                <w:i/>
                <w:iCs/>
                <w:sz w:val="20"/>
              </w:rPr>
              <w:t xml:space="preserve">Examples of qualities and habits that the employee might exhibit include . . . </w:t>
            </w:r>
          </w:p>
          <w:p>
            <w:pPr>
              <w:pStyle w:val="ListParagraph"/>
              <w:numPr>
                <w:ilvl w:val="0"/>
                <w:numId w:val="4"/>
              </w:numPr>
              <w:rPr>
                <w:sz w:val="20"/>
              </w:rPr>
            </w:pPr>
            <w:r>
              <w:rPr>
                <w:sz w:val="20"/>
              </w:rPr>
              <w:t>Adjusts the communication approach for the target audience, purpose, and situation to maximize impact</w:t>
            </w:r>
          </w:p>
          <w:p>
            <w:pPr>
              <w:pStyle w:val="ListParagraph"/>
              <w:numPr>
                <w:ilvl w:val="0"/>
                <w:numId w:val="4"/>
              </w:numPr>
              <w:rPr>
                <w:sz w:val="20"/>
              </w:rPr>
            </w:pPr>
            <w:r>
              <w:rPr>
                <w:sz w:val="20"/>
              </w:rPr>
              <w:t>Organizes messages/information in a logical and helpful manner</w:t>
            </w:r>
          </w:p>
          <w:p>
            <w:pPr>
              <w:pStyle w:val="ListParagraph"/>
              <w:numPr>
                <w:ilvl w:val="0"/>
                <w:numId w:val="4"/>
              </w:numPr>
              <w:rPr>
                <w:sz w:val="20"/>
              </w:rPr>
            </w:pPr>
            <w:r>
              <w:rPr>
                <w:sz w:val="20"/>
              </w:rPr>
              <w:t>Speaks clearly and writes legibly</w:t>
            </w:r>
          </w:p>
          <w:p>
            <w:pPr>
              <w:pStyle w:val="ListParagraph"/>
              <w:numPr>
                <w:ilvl w:val="0"/>
                <w:numId w:val="4"/>
              </w:numPr>
              <w:rPr>
                <w:sz w:val="20"/>
              </w:rPr>
            </w:pPr>
            <w:r>
              <w:rPr>
                <w:sz w:val="20"/>
              </w:rPr>
              <w:t>Models behaviors to show active listening</w:t>
            </w:r>
          </w:p>
          <w:p>
            <w:pPr>
              <w:pStyle w:val="ListParagraph"/>
              <w:numPr>
                <w:ilvl w:val="0"/>
                <w:numId w:val="4"/>
              </w:numPr>
              <w:rPr>
                <w:sz w:val="20"/>
              </w:rPr>
            </w:pPr>
            <w:r>
              <w:rPr>
                <w:sz w:val="20"/>
              </w:rPr>
              <w:t>Applies what was read to actual practice</w:t>
            </w:r>
          </w:p>
          <w:p>
            <w:pPr>
              <w:pStyle w:val="ListParagraph"/>
              <w:numPr>
                <w:ilvl w:val="0"/>
                <w:numId w:val="4"/>
              </w:numPr>
              <w:rPr>
                <w:sz w:val="20"/>
              </w:rPr>
            </w:pPr>
            <w:r>
              <w:rPr>
                <w:sz w:val="20"/>
              </w:rPr>
              <w:t>Asks appropriate questions for clarity</w:t>
            </w:r>
          </w:p>
        </w:tc>
        <w:tc>
          <w:tcPr>
            <w:tcW w:w="1682" w:type="pct"/>
            <w:gridSpan w:val="3"/>
            <w:shd w:val="clear" w:color="auto" w:fill="D9D9D9" w:themeFill="background1" w:themeFillShade="D9"/>
          </w:tcPr>
          <w:p>
            <w:pPr>
              <w:spacing w:before="60" w:after="60"/>
              <w:jc w:val="center"/>
              <w:rPr>
                <w:b/>
                <w:bCs/>
              </w:rPr>
            </w:pPr>
            <w:r>
              <w:rPr>
                <w:b/>
                <w:bCs/>
              </w:rPr>
              <w:t>Year 1 Rating</w:t>
            </w:r>
          </w:p>
        </w:tc>
      </w:tr>
      <w:tr>
        <w:trPr>
          <w:cantSplit/>
          <w:trHeight w:val="20"/>
        </w:trPr>
        <w:tc>
          <w:tcPr>
            <w:tcW w:w="3318" w:type="pct"/>
            <w:gridSpan w:val="2"/>
            <w:vMerge/>
          </w:tcPr>
          <w:p>
            <w:pPr>
              <w:pStyle w:val="ListParagraph"/>
              <w:ind w:left="360"/>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tcPr>
          <w:p>
            <w:pPr>
              <w:pStyle w:val="ListParagraph"/>
              <w:ind w:left="360"/>
            </w:pPr>
          </w:p>
        </w:tc>
        <w:tc>
          <w:tcPr>
            <w:tcW w:w="1682" w:type="pct"/>
            <w:gridSpan w:val="3"/>
            <w:shd w:val="clear" w:color="auto" w:fill="D9D9D9" w:themeFill="background1" w:themeFillShade="D9"/>
          </w:tcPr>
          <w:p>
            <w:pPr>
              <w:spacing w:before="60" w:after="60"/>
              <w:jc w:val="center"/>
              <w:rPr>
                <w:b/>
                <w:bCs/>
              </w:rPr>
            </w:pPr>
            <w:r>
              <w:rPr>
                <w:b/>
                <w:bCs/>
              </w:rPr>
              <w:t>Year 2 Rating</w:t>
            </w:r>
          </w:p>
        </w:tc>
      </w:tr>
      <w:tr>
        <w:trPr>
          <w:cantSplit/>
          <w:trHeight w:val="1934"/>
        </w:trPr>
        <w:tc>
          <w:tcPr>
            <w:tcW w:w="3318" w:type="pct"/>
            <w:gridSpan w:val="2"/>
            <w:vMerge/>
          </w:tcPr>
          <w:p>
            <w:pPr>
              <w:pStyle w:val="ListParagraph"/>
              <w:ind w:left="360"/>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bookmarkStart w:id="74" w:name="Check24"/>
            <w:r>
              <w:rPr>
                <w:b/>
                <w:bCs/>
              </w:rPr>
              <w:instrText xml:space="preserve"> FORMCHECKBOX </w:instrText>
            </w:r>
            <w:r>
              <w:rPr>
                <w:b/>
                <w:bCs/>
              </w:rPr>
            </w:r>
            <w:r>
              <w:rPr>
                <w:b/>
                <w:bCs/>
              </w:rPr>
              <w:fldChar w:fldCharType="separate"/>
            </w:r>
            <w:r>
              <w:rPr>
                <w:b/>
                <w:bCs/>
              </w:rPr>
              <w:fldChar w:fldCharType="end"/>
            </w:r>
            <w:bookmarkEnd w:id="74"/>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bookmarkStart w:id="75" w:name="Check22"/>
            <w:r>
              <w:rPr>
                <w:b/>
                <w:bCs/>
              </w:rPr>
              <w:instrText xml:space="preserve"> FORMCHECKBOX </w:instrText>
            </w:r>
            <w:r>
              <w:rPr>
                <w:b/>
                <w:bCs/>
              </w:rPr>
            </w:r>
            <w:r>
              <w:rPr>
                <w:b/>
                <w:bCs/>
              </w:rPr>
              <w:fldChar w:fldCharType="separate"/>
            </w:r>
            <w:r>
              <w:rPr>
                <w:b/>
                <w:bCs/>
              </w:rPr>
              <w:fldChar w:fldCharType="end"/>
            </w:r>
            <w:bookmarkEnd w:id="75"/>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bookmarkStart w:id="76" w:name="Check23"/>
            <w:r>
              <w:rPr>
                <w:b/>
                <w:bCs/>
              </w:rPr>
              <w:instrText xml:space="preserve"> FORMCHECKBOX </w:instrText>
            </w:r>
            <w:r>
              <w:rPr>
                <w:b/>
                <w:bCs/>
              </w:rPr>
            </w:r>
            <w:r>
              <w:rPr>
                <w:b/>
                <w:bCs/>
              </w:rPr>
              <w:fldChar w:fldCharType="separate"/>
            </w:r>
            <w:r>
              <w:rPr>
                <w:b/>
                <w:bCs/>
              </w:rPr>
              <w:fldChar w:fldCharType="end"/>
            </w:r>
            <w:bookmarkEnd w:id="76"/>
          </w:p>
        </w:tc>
      </w:tr>
      <w:tr>
        <w:trPr>
          <w:cantSplit/>
          <w:trHeight w:val="20"/>
        </w:trPr>
        <w:tc>
          <w:tcPr>
            <w:tcW w:w="3318" w:type="pct"/>
            <w:gridSpan w:val="2"/>
            <w:vMerge w:val="restart"/>
          </w:tcPr>
          <w:p>
            <w:pPr>
              <w:pStyle w:val="ListParagraph"/>
              <w:numPr>
                <w:ilvl w:val="0"/>
                <w:numId w:val="2"/>
              </w:numPr>
            </w:pPr>
            <w:r>
              <w:t>Collaborates with others</w:t>
            </w:r>
          </w:p>
          <w:p>
            <w:pPr>
              <w:pStyle w:val="ListParagraph"/>
              <w:ind w:left="360"/>
              <w:rPr>
                <w:i/>
                <w:iCs/>
                <w:sz w:val="20"/>
              </w:rPr>
            </w:pPr>
            <w:r>
              <w:rPr>
                <w:i/>
                <w:iCs/>
                <w:sz w:val="20"/>
              </w:rPr>
              <w:t xml:space="preserve">Examples of qualities and habits that the employee might exhibit include . . . </w:t>
            </w:r>
          </w:p>
          <w:p>
            <w:pPr>
              <w:pStyle w:val="ListParagraph"/>
              <w:numPr>
                <w:ilvl w:val="0"/>
                <w:numId w:val="5"/>
              </w:numPr>
              <w:rPr>
                <w:sz w:val="20"/>
              </w:rPr>
            </w:pPr>
            <w:r>
              <w:rPr>
                <w:sz w:val="20"/>
              </w:rPr>
              <w:t>Works effectively in teams with people of diverse backgrounds regardless of sex, race, ethnicity, nationality, sexuality, religion, political views, and abilities</w:t>
            </w:r>
          </w:p>
          <w:p>
            <w:pPr>
              <w:pStyle w:val="ListParagraph"/>
              <w:numPr>
                <w:ilvl w:val="0"/>
                <w:numId w:val="5"/>
              </w:numPr>
              <w:rPr>
                <w:sz w:val="20"/>
              </w:rPr>
            </w:pPr>
            <w:r>
              <w:rPr>
                <w:sz w:val="20"/>
              </w:rPr>
              <w:t>Shares responsibility for collaborative work and decision making</w:t>
            </w:r>
          </w:p>
          <w:p>
            <w:pPr>
              <w:pStyle w:val="ListParagraph"/>
              <w:numPr>
                <w:ilvl w:val="0"/>
                <w:numId w:val="5"/>
              </w:numPr>
              <w:rPr>
                <w:sz w:val="20"/>
              </w:rPr>
            </w:pPr>
            <w:r>
              <w:rPr>
                <w:sz w:val="20"/>
              </w:rPr>
              <w:t>Uses the problem-solving process to work through differences of opinion in a constructive manner to achieve a reasonable compromise</w:t>
            </w:r>
          </w:p>
          <w:p>
            <w:pPr>
              <w:pStyle w:val="ListParagraph"/>
              <w:numPr>
                <w:ilvl w:val="0"/>
                <w:numId w:val="5"/>
              </w:numPr>
              <w:rPr>
                <w:sz w:val="20"/>
              </w:rPr>
            </w:pPr>
            <w:r>
              <w:rPr>
                <w:sz w:val="20"/>
              </w:rPr>
              <w:t>Avoids contributing to an unproductive group conflict</w:t>
            </w:r>
          </w:p>
          <w:p>
            <w:pPr>
              <w:pStyle w:val="ListParagraph"/>
            </w:pPr>
            <w:r>
              <w:rPr>
                <w:sz w:val="20"/>
              </w:rPr>
              <w:t>Shares information and carries out responsibilities in a timely manner</w:t>
            </w:r>
          </w:p>
        </w:tc>
        <w:tc>
          <w:tcPr>
            <w:tcW w:w="1682" w:type="pct"/>
            <w:gridSpan w:val="3"/>
            <w:shd w:val="clear" w:color="auto" w:fill="D9D9D9" w:themeFill="background1" w:themeFillShade="D9"/>
          </w:tcPr>
          <w:p>
            <w:pPr>
              <w:spacing w:before="60" w:after="60"/>
              <w:jc w:val="center"/>
              <w:rPr>
                <w:b/>
                <w:bCs/>
              </w:rPr>
            </w:pPr>
            <w:r>
              <w:rPr>
                <w:b/>
                <w:bCs/>
              </w:rPr>
              <w:t>Year 1 Rating</w:t>
            </w:r>
          </w:p>
        </w:tc>
      </w:tr>
      <w:tr>
        <w:trPr>
          <w:cantSplit/>
          <w:trHeight w:val="20"/>
        </w:trPr>
        <w:tc>
          <w:tcPr>
            <w:tcW w:w="3318" w:type="pct"/>
            <w:gridSpan w:val="2"/>
            <w:vMerge/>
          </w:tcPr>
          <w:p>
            <w:pPr>
              <w:pStyle w:val="ListParagraph"/>
              <w:numPr>
                <w:ilvl w:val="0"/>
                <w:numId w:val="5"/>
              </w:numPr>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tcPr>
          <w:p>
            <w:pPr>
              <w:pStyle w:val="ListParagraph"/>
              <w:numPr>
                <w:ilvl w:val="0"/>
                <w:numId w:val="5"/>
              </w:numPr>
            </w:pPr>
          </w:p>
        </w:tc>
        <w:tc>
          <w:tcPr>
            <w:tcW w:w="1682" w:type="pct"/>
            <w:gridSpan w:val="3"/>
            <w:shd w:val="clear" w:color="auto" w:fill="D9D9D9" w:themeFill="background1" w:themeFillShade="D9"/>
          </w:tcPr>
          <w:p>
            <w:pPr>
              <w:spacing w:before="60" w:after="60"/>
              <w:jc w:val="center"/>
              <w:rPr>
                <w:b/>
                <w:bCs/>
              </w:rPr>
            </w:pPr>
            <w:r>
              <w:rPr>
                <w:b/>
                <w:bCs/>
              </w:rPr>
              <w:t>Year 2 Rating</w:t>
            </w:r>
          </w:p>
        </w:tc>
      </w:tr>
      <w:tr>
        <w:trPr>
          <w:cantSplit/>
          <w:trHeight w:val="2636"/>
        </w:trPr>
        <w:tc>
          <w:tcPr>
            <w:tcW w:w="3318" w:type="pct"/>
            <w:gridSpan w:val="2"/>
            <w:vMerge/>
          </w:tcPr>
          <w:p>
            <w:pPr>
              <w:pStyle w:val="ListParagraph"/>
              <w:numPr>
                <w:ilvl w:val="0"/>
                <w:numId w:val="5"/>
              </w:numPr>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val="restart"/>
          </w:tcPr>
          <w:p>
            <w:pPr>
              <w:pStyle w:val="ListParagraph"/>
              <w:numPr>
                <w:ilvl w:val="0"/>
                <w:numId w:val="2"/>
              </w:numPr>
            </w:pPr>
            <w:r>
              <w:t>Maintains composure under pressure</w:t>
            </w:r>
          </w:p>
          <w:p>
            <w:pPr>
              <w:pStyle w:val="ListParagraph"/>
              <w:ind w:left="360"/>
            </w:pPr>
            <w:r>
              <w:rPr>
                <w:i/>
                <w:iCs/>
                <w:sz w:val="20"/>
              </w:rPr>
              <w:t xml:space="preserve">Examples of qualities and habits that the employee might exhibit include . . . </w:t>
            </w:r>
          </w:p>
          <w:p>
            <w:pPr>
              <w:pStyle w:val="ListParagraph"/>
              <w:numPr>
                <w:ilvl w:val="0"/>
                <w:numId w:val="6"/>
              </w:numPr>
              <w:rPr>
                <w:sz w:val="20"/>
              </w:rPr>
            </w:pPr>
            <w:r>
              <w:rPr>
                <w:sz w:val="20"/>
              </w:rPr>
              <w:t>Uses critical thinking to determine the best options or outcomes when faced with a challenging situation</w:t>
            </w:r>
          </w:p>
          <w:p>
            <w:pPr>
              <w:pStyle w:val="ListParagraph"/>
              <w:numPr>
                <w:ilvl w:val="0"/>
                <w:numId w:val="6"/>
              </w:numPr>
              <w:rPr>
                <w:sz w:val="20"/>
              </w:rPr>
            </w:pPr>
            <w:r>
              <w:rPr>
                <w:sz w:val="20"/>
              </w:rPr>
              <w:t>Carries out assigned duties while under pressure</w:t>
            </w:r>
          </w:p>
          <w:p>
            <w:pPr>
              <w:pStyle w:val="ListParagraph"/>
              <w:numPr>
                <w:ilvl w:val="0"/>
                <w:numId w:val="6"/>
              </w:numPr>
              <w:rPr>
                <w:sz w:val="20"/>
              </w:rPr>
            </w:pPr>
            <w:r>
              <w:rPr>
                <w:sz w:val="20"/>
              </w:rPr>
              <w:t>Acts in a respectful, professional, and non-offensive manner while under pressure</w:t>
            </w:r>
          </w:p>
          <w:p>
            <w:pPr>
              <w:pStyle w:val="ListParagraph"/>
              <w:numPr>
                <w:ilvl w:val="0"/>
                <w:numId w:val="6"/>
              </w:numPr>
              <w:rPr>
                <w:sz w:val="20"/>
              </w:rPr>
            </w:pPr>
            <w:r>
              <w:rPr>
                <w:sz w:val="20"/>
              </w:rPr>
              <w:t>Applies stress management techniques to cope under pressure</w:t>
            </w:r>
          </w:p>
          <w:p>
            <w:pPr>
              <w:pStyle w:val="ListParagraph"/>
            </w:pPr>
          </w:p>
        </w:tc>
        <w:tc>
          <w:tcPr>
            <w:tcW w:w="1682" w:type="pct"/>
            <w:gridSpan w:val="3"/>
            <w:shd w:val="clear" w:color="auto" w:fill="D9D9D9" w:themeFill="background1" w:themeFillShade="D9"/>
          </w:tcPr>
          <w:p>
            <w:pPr>
              <w:spacing w:before="60" w:after="60"/>
              <w:jc w:val="center"/>
              <w:rPr>
                <w:b/>
                <w:bCs/>
              </w:rPr>
            </w:pPr>
            <w:r>
              <w:rPr>
                <w:b/>
                <w:bCs/>
              </w:rPr>
              <w:t>Year 1 Rating</w:t>
            </w:r>
          </w:p>
        </w:tc>
      </w:tr>
      <w:tr>
        <w:trPr>
          <w:cantSplit/>
          <w:trHeight w:val="20"/>
        </w:trPr>
        <w:tc>
          <w:tcPr>
            <w:tcW w:w="3318" w:type="pct"/>
            <w:gridSpan w:val="2"/>
            <w:vMerge/>
          </w:tcPr>
          <w:p>
            <w:pPr>
              <w:pStyle w:val="ListParagraph"/>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tcPr>
          <w:p>
            <w:pPr>
              <w:pStyle w:val="ListParagraph"/>
            </w:pPr>
          </w:p>
        </w:tc>
        <w:tc>
          <w:tcPr>
            <w:tcW w:w="1682" w:type="pct"/>
            <w:gridSpan w:val="3"/>
            <w:shd w:val="clear" w:color="auto" w:fill="D9D9D9" w:themeFill="background1" w:themeFillShade="D9"/>
          </w:tcPr>
          <w:p>
            <w:pPr>
              <w:spacing w:before="60" w:after="60"/>
              <w:jc w:val="center"/>
              <w:rPr>
                <w:b/>
                <w:bCs/>
              </w:rPr>
            </w:pPr>
            <w:r>
              <w:rPr>
                <w:b/>
                <w:bCs/>
              </w:rPr>
              <w:t>Year 2 Rating</w:t>
            </w:r>
          </w:p>
        </w:tc>
      </w:tr>
      <w:tr>
        <w:trPr>
          <w:cantSplit/>
          <w:trHeight w:val="1664"/>
        </w:trPr>
        <w:tc>
          <w:tcPr>
            <w:tcW w:w="3318" w:type="pct"/>
            <w:gridSpan w:val="2"/>
            <w:vMerge/>
          </w:tcPr>
          <w:p>
            <w:pPr>
              <w:pStyle w:val="ListParagraph"/>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val="restart"/>
          </w:tcPr>
          <w:p>
            <w:pPr>
              <w:pStyle w:val="ListParagraph"/>
              <w:numPr>
                <w:ilvl w:val="0"/>
                <w:numId w:val="2"/>
              </w:numPr>
            </w:pPr>
            <w:r>
              <w:t>Demonstrates integrity</w:t>
            </w:r>
          </w:p>
          <w:p>
            <w:pPr>
              <w:pStyle w:val="ListParagraph"/>
              <w:ind w:left="360"/>
              <w:rPr>
                <w:i/>
                <w:iCs/>
                <w:sz w:val="20"/>
              </w:rPr>
            </w:pPr>
            <w:r>
              <w:rPr>
                <w:i/>
                <w:iCs/>
                <w:sz w:val="20"/>
              </w:rPr>
              <w:t xml:space="preserve">Examples of qualities and habits that the employee might exhibit include . . . </w:t>
            </w:r>
          </w:p>
          <w:p>
            <w:pPr>
              <w:pStyle w:val="ListParagraph"/>
              <w:ind w:left="360"/>
              <w:rPr>
                <w:sz w:val="20"/>
              </w:rPr>
            </w:pPr>
            <w:r>
              <w:rPr>
                <w:sz w:val="20"/>
              </w:rPr>
              <w:t>Carries out responsibilities in an ethical, legal and confidential manner</w:t>
            </w:r>
          </w:p>
          <w:p>
            <w:pPr>
              <w:pStyle w:val="ListParagraph"/>
              <w:numPr>
                <w:ilvl w:val="0"/>
                <w:numId w:val="7"/>
              </w:numPr>
              <w:rPr>
                <w:sz w:val="20"/>
              </w:rPr>
            </w:pPr>
            <w:r>
              <w:rPr>
                <w:sz w:val="20"/>
              </w:rPr>
              <w:t>Responds to situations in a timely manner</w:t>
            </w:r>
          </w:p>
          <w:p>
            <w:pPr>
              <w:pStyle w:val="ListParagraph"/>
              <w:numPr>
                <w:ilvl w:val="0"/>
                <w:numId w:val="7"/>
              </w:numPr>
              <w:rPr>
                <w:sz w:val="20"/>
              </w:rPr>
            </w:pPr>
            <w:r>
              <w:rPr>
                <w:sz w:val="20"/>
              </w:rPr>
              <w:t>Takes personal responsibility to correct problems</w:t>
            </w:r>
          </w:p>
          <w:p>
            <w:pPr>
              <w:pStyle w:val="ListParagraph"/>
              <w:numPr>
                <w:ilvl w:val="0"/>
                <w:numId w:val="7"/>
              </w:numPr>
              <w:rPr>
                <w:sz w:val="20"/>
              </w:rPr>
            </w:pPr>
            <w:r>
              <w:rPr>
                <w:sz w:val="20"/>
              </w:rPr>
              <w:t>Models behaviors that demonstrate self-discipline, reliability, and dependability</w:t>
            </w:r>
          </w:p>
          <w:p/>
          <w:p/>
          <w:p/>
          <w:p/>
          <w:p/>
        </w:tc>
        <w:tc>
          <w:tcPr>
            <w:tcW w:w="1682" w:type="pct"/>
            <w:gridSpan w:val="3"/>
            <w:shd w:val="clear" w:color="auto" w:fill="D9D9D9" w:themeFill="background1" w:themeFillShade="D9"/>
          </w:tcPr>
          <w:p>
            <w:pPr>
              <w:spacing w:before="60" w:after="60"/>
              <w:jc w:val="center"/>
              <w:rPr>
                <w:b/>
                <w:bCs/>
              </w:rPr>
            </w:pPr>
            <w:r>
              <w:rPr>
                <w:b/>
                <w:bCs/>
              </w:rPr>
              <w:t>Year 1 Rating</w:t>
            </w:r>
          </w:p>
        </w:tc>
      </w:tr>
      <w:tr>
        <w:trPr>
          <w:cantSplit/>
          <w:trHeight w:val="20"/>
        </w:trPr>
        <w:tc>
          <w:tcPr>
            <w:tcW w:w="3318" w:type="pct"/>
            <w:gridSpan w:val="2"/>
            <w:vMerge/>
          </w:tcPr>
          <w:p>
            <w:pPr>
              <w:pStyle w:val="ListParagraph"/>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tcPr>
          <w:p>
            <w:pPr>
              <w:pStyle w:val="ListParagraph"/>
            </w:pPr>
          </w:p>
        </w:tc>
        <w:tc>
          <w:tcPr>
            <w:tcW w:w="1682" w:type="pct"/>
            <w:gridSpan w:val="3"/>
            <w:shd w:val="clear" w:color="auto" w:fill="D9D9D9" w:themeFill="background1" w:themeFillShade="D9"/>
          </w:tcPr>
          <w:p>
            <w:pPr>
              <w:spacing w:before="60" w:after="60"/>
              <w:jc w:val="center"/>
              <w:rPr>
                <w:b/>
                <w:bCs/>
              </w:rPr>
            </w:pPr>
            <w:r>
              <w:rPr>
                <w:b/>
                <w:bCs/>
              </w:rPr>
              <w:t>Year 2 Rating</w:t>
            </w:r>
          </w:p>
        </w:tc>
      </w:tr>
      <w:tr>
        <w:trPr>
          <w:cantSplit/>
          <w:trHeight w:val="20"/>
        </w:trPr>
        <w:tc>
          <w:tcPr>
            <w:tcW w:w="3318" w:type="pct"/>
            <w:gridSpan w:val="2"/>
            <w:vMerge/>
          </w:tcPr>
          <w:p>
            <w:pPr>
              <w:pStyle w:val="ListParagraph"/>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val="restart"/>
          </w:tcPr>
          <w:p>
            <w:pPr>
              <w:pStyle w:val="ListParagraph"/>
              <w:numPr>
                <w:ilvl w:val="0"/>
                <w:numId w:val="2"/>
              </w:numPr>
            </w:pPr>
            <w:r>
              <w:lastRenderedPageBreak/>
              <w:t>Performs quality work</w:t>
            </w:r>
          </w:p>
          <w:p>
            <w:pPr>
              <w:pStyle w:val="ListParagraph"/>
              <w:ind w:left="360"/>
              <w:rPr>
                <w:i/>
                <w:iCs/>
                <w:sz w:val="20"/>
              </w:rPr>
            </w:pPr>
            <w:r>
              <w:rPr>
                <w:i/>
                <w:iCs/>
                <w:sz w:val="20"/>
              </w:rPr>
              <w:t xml:space="preserve">Examples of qualities and habits that the employee might exhibit include . . . </w:t>
            </w:r>
          </w:p>
          <w:p>
            <w:pPr>
              <w:pStyle w:val="ListParagraph"/>
              <w:numPr>
                <w:ilvl w:val="0"/>
                <w:numId w:val="8"/>
              </w:numPr>
              <w:rPr>
                <w:sz w:val="20"/>
              </w:rPr>
            </w:pPr>
            <w:r>
              <w:rPr>
                <w:sz w:val="20"/>
              </w:rPr>
              <w:t>Carries out written and verbal directions accurately</w:t>
            </w:r>
          </w:p>
          <w:p>
            <w:pPr>
              <w:pStyle w:val="ListParagraph"/>
              <w:numPr>
                <w:ilvl w:val="0"/>
                <w:numId w:val="8"/>
              </w:numPr>
              <w:rPr>
                <w:sz w:val="20"/>
              </w:rPr>
            </w:pPr>
            <w:r>
              <w:rPr>
                <w:sz w:val="20"/>
              </w:rPr>
              <w:t>Completes work efficiently and effectively</w:t>
            </w:r>
          </w:p>
          <w:p>
            <w:pPr>
              <w:pStyle w:val="ListParagraph"/>
              <w:numPr>
                <w:ilvl w:val="0"/>
                <w:numId w:val="8"/>
              </w:numPr>
              <w:rPr>
                <w:sz w:val="20"/>
              </w:rPr>
            </w:pPr>
            <w:r>
              <w:rPr>
                <w:sz w:val="20"/>
              </w:rPr>
              <w:t>Performs calculations accurately</w:t>
            </w:r>
          </w:p>
          <w:p>
            <w:pPr>
              <w:pStyle w:val="ListParagraph"/>
              <w:numPr>
                <w:ilvl w:val="0"/>
                <w:numId w:val="8"/>
              </w:numPr>
              <w:rPr>
                <w:sz w:val="20"/>
              </w:rPr>
            </w:pPr>
            <w:r>
              <w:rPr>
                <w:sz w:val="20"/>
              </w:rPr>
              <w:t>Conserves resources, supplies, and materials to minimize costs and environmental impact</w:t>
            </w:r>
          </w:p>
          <w:p>
            <w:pPr>
              <w:pStyle w:val="ListParagraph"/>
              <w:numPr>
                <w:ilvl w:val="0"/>
                <w:numId w:val="8"/>
              </w:numPr>
              <w:rPr>
                <w:sz w:val="20"/>
              </w:rPr>
            </w:pPr>
            <w:r>
              <w:rPr>
                <w:sz w:val="20"/>
              </w:rPr>
              <w:t>Uses equipment, technology, and work strategies to improve workflow</w:t>
            </w:r>
          </w:p>
          <w:p>
            <w:pPr>
              <w:pStyle w:val="ListParagraph"/>
              <w:numPr>
                <w:ilvl w:val="0"/>
                <w:numId w:val="8"/>
              </w:numPr>
              <w:rPr>
                <w:sz w:val="20"/>
              </w:rPr>
            </w:pPr>
            <w:r>
              <w:rPr>
                <w:sz w:val="20"/>
              </w:rPr>
              <w:t>Applies problem-solving strategies to improve productivity</w:t>
            </w:r>
          </w:p>
          <w:p>
            <w:pPr>
              <w:pStyle w:val="ListParagraph"/>
              <w:numPr>
                <w:ilvl w:val="0"/>
                <w:numId w:val="8"/>
              </w:numPr>
              <w:rPr>
                <w:sz w:val="20"/>
              </w:rPr>
            </w:pPr>
            <w:r>
              <w:rPr>
                <w:sz w:val="20"/>
              </w:rPr>
              <w:t xml:space="preserve">Adheres to worksite regulations and practices </w:t>
            </w:r>
          </w:p>
          <w:p>
            <w:pPr>
              <w:pStyle w:val="ListParagraph"/>
              <w:numPr>
                <w:ilvl w:val="0"/>
                <w:numId w:val="8"/>
              </w:numPr>
              <w:rPr>
                <w:sz w:val="20"/>
              </w:rPr>
            </w:pPr>
            <w:r>
              <w:rPr>
                <w:sz w:val="20"/>
              </w:rPr>
              <w:t>Maintains an organized work area</w:t>
            </w:r>
          </w:p>
          <w:p>
            <w:pPr>
              <w:pStyle w:val="ListParagraph"/>
            </w:pPr>
          </w:p>
        </w:tc>
        <w:tc>
          <w:tcPr>
            <w:tcW w:w="1682" w:type="pct"/>
            <w:gridSpan w:val="3"/>
            <w:shd w:val="clear" w:color="auto" w:fill="D9D9D9" w:themeFill="background1" w:themeFillShade="D9"/>
          </w:tcPr>
          <w:p>
            <w:pPr>
              <w:spacing w:before="60" w:after="60"/>
              <w:jc w:val="center"/>
              <w:rPr>
                <w:b/>
                <w:bCs/>
              </w:rPr>
            </w:pPr>
            <w:r>
              <w:rPr>
                <w:b/>
                <w:bCs/>
              </w:rPr>
              <w:t>Year 1 Rating</w:t>
            </w:r>
          </w:p>
        </w:tc>
      </w:tr>
      <w:tr>
        <w:trPr>
          <w:cantSplit/>
          <w:trHeight w:val="20"/>
        </w:trPr>
        <w:tc>
          <w:tcPr>
            <w:tcW w:w="3318" w:type="pct"/>
            <w:gridSpan w:val="2"/>
            <w:vMerge/>
          </w:tcPr>
          <w:p>
            <w:pPr>
              <w:pStyle w:val="ListParagraph"/>
              <w:rPr>
                <w:sz w:val="20"/>
              </w:rPr>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tcPr>
          <w:p>
            <w:pPr>
              <w:pStyle w:val="ListParagraph"/>
              <w:rPr>
                <w:sz w:val="20"/>
              </w:rPr>
            </w:pPr>
          </w:p>
        </w:tc>
        <w:tc>
          <w:tcPr>
            <w:tcW w:w="1682" w:type="pct"/>
            <w:gridSpan w:val="3"/>
            <w:shd w:val="clear" w:color="auto" w:fill="D9D9D9" w:themeFill="background1" w:themeFillShade="D9"/>
          </w:tcPr>
          <w:p>
            <w:pPr>
              <w:spacing w:before="60" w:after="60"/>
              <w:jc w:val="center"/>
              <w:rPr>
                <w:b/>
                <w:bCs/>
              </w:rPr>
            </w:pPr>
            <w:r>
              <w:rPr>
                <w:b/>
                <w:bCs/>
              </w:rPr>
              <w:t>Year 2 Rating</w:t>
            </w:r>
          </w:p>
        </w:tc>
      </w:tr>
      <w:tr>
        <w:trPr>
          <w:cantSplit/>
          <w:trHeight w:val="20"/>
        </w:trPr>
        <w:tc>
          <w:tcPr>
            <w:tcW w:w="3318" w:type="pct"/>
            <w:gridSpan w:val="2"/>
            <w:vMerge/>
          </w:tcPr>
          <w:p>
            <w:pPr>
              <w:pStyle w:val="ListParagraph"/>
              <w:rPr>
                <w:sz w:val="20"/>
              </w:rPr>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val="restart"/>
          </w:tcPr>
          <w:p>
            <w:pPr>
              <w:pStyle w:val="ListParagraph"/>
              <w:numPr>
                <w:ilvl w:val="0"/>
                <w:numId w:val="2"/>
              </w:numPr>
            </w:pPr>
            <w:r>
              <w:t>Provides quality goods or services (internal and external)</w:t>
            </w:r>
          </w:p>
          <w:p>
            <w:pPr>
              <w:pStyle w:val="ListParagraph"/>
              <w:ind w:left="360"/>
              <w:rPr>
                <w:sz w:val="20"/>
              </w:rPr>
            </w:pPr>
            <w:r>
              <w:rPr>
                <w:i/>
                <w:iCs/>
                <w:sz w:val="20"/>
              </w:rPr>
              <w:t xml:space="preserve">Examples of qualities and habits that the employee might exhibit include . . . </w:t>
            </w:r>
          </w:p>
          <w:p>
            <w:pPr>
              <w:pStyle w:val="ListParagraph"/>
              <w:numPr>
                <w:ilvl w:val="0"/>
                <w:numId w:val="9"/>
              </w:numPr>
              <w:rPr>
                <w:sz w:val="20"/>
              </w:rPr>
            </w:pPr>
            <w:r>
              <w:rPr>
                <w:sz w:val="20"/>
              </w:rPr>
              <w:t>Shows support for the organizational goals and principles by own personal actions</w:t>
            </w:r>
          </w:p>
          <w:p>
            <w:pPr>
              <w:pStyle w:val="ListParagraph"/>
              <w:numPr>
                <w:ilvl w:val="0"/>
                <w:numId w:val="9"/>
              </w:numPr>
              <w:rPr>
                <w:sz w:val="20"/>
              </w:rPr>
            </w:pPr>
            <w:r>
              <w:rPr>
                <w:sz w:val="20"/>
              </w:rPr>
              <w:t>Displays a respectful and professional image to customers</w:t>
            </w:r>
          </w:p>
          <w:p>
            <w:pPr>
              <w:pStyle w:val="ListParagraph"/>
              <w:numPr>
                <w:ilvl w:val="0"/>
                <w:numId w:val="9"/>
              </w:numPr>
              <w:rPr>
                <w:sz w:val="20"/>
              </w:rPr>
            </w:pPr>
            <w:r>
              <w:rPr>
                <w:sz w:val="20"/>
              </w:rPr>
              <w:t xml:space="preserve">Displays an enthusiastic attitude and desire to take care of customer needs </w:t>
            </w:r>
          </w:p>
          <w:p>
            <w:pPr>
              <w:pStyle w:val="ListParagraph"/>
              <w:numPr>
                <w:ilvl w:val="0"/>
                <w:numId w:val="9"/>
              </w:numPr>
              <w:rPr>
                <w:sz w:val="20"/>
              </w:rPr>
            </w:pPr>
            <w:r>
              <w:rPr>
                <w:sz w:val="20"/>
              </w:rPr>
              <w:t>Seeks out ways to increase customer satisfaction</w:t>
            </w:r>
          </w:p>
          <w:p>
            <w:pPr>
              <w:pStyle w:val="ListParagraph"/>
              <w:numPr>
                <w:ilvl w:val="0"/>
                <w:numId w:val="9"/>
              </w:numPr>
            </w:pPr>
            <w:r>
              <w:rPr>
                <w:sz w:val="20"/>
              </w:rPr>
              <w:t>Produces goods to workplace specifications</w:t>
            </w:r>
          </w:p>
          <w:p>
            <w:pPr>
              <w:pStyle w:val="ListParagraph"/>
            </w:pPr>
          </w:p>
        </w:tc>
        <w:tc>
          <w:tcPr>
            <w:tcW w:w="1682" w:type="pct"/>
            <w:gridSpan w:val="3"/>
            <w:shd w:val="clear" w:color="auto" w:fill="D9D9D9" w:themeFill="background1" w:themeFillShade="D9"/>
          </w:tcPr>
          <w:p>
            <w:pPr>
              <w:spacing w:before="60" w:after="60"/>
              <w:jc w:val="center"/>
              <w:rPr>
                <w:b/>
                <w:bCs/>
              </w:rPr>
            </w:pPr>
            <w:r>
              <w:rPr>
                <w:b/>
                <w:bCs/>
              </w:rPr>
              <w:t>Year 1 Rating</w:t>
            </w:r>
          </w:p>
        </w:tc>
      </w:tr>
      <w:tr>
        <w:trPr>
          <w:cantSplit/>
          <w:trHeight w:val="20"/>
        </w:trPr>
        <w:tc>
          <w:tcPr>
            <w:tcW w:w="3318" w:type="pct"/>
            <w:gridSpan w:val="2"/>
            <w:vMerge/>
          </w:tcPr>
          <w:p>
            <w:pPr>
              <w:pStyle w:val="ListParagraph"/>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tcPr>
          <w:p>
            <w:pPr>
              <w:pStyle w:val="ListParagraph"/>
            </w:pPr>
          </w:p>
        </w:tc>
        <w:tc>
          <w:tcPr>
            <w:tcW w:w="1682" w:type="pct"/>
            <w:gridSpan w:val="3"/>
            <w:shd w:val="clear" w:color="auto" w:fill="D9D9D9" w:themeFill="background1" w:themeFillShade="D9"/>
          </w:tcPr>
          <w:p>
            <w:pPr>
              <w:spacing w:before="60" w:after="60"/>
              <w:jc w:val="center"/>
              <w:rPr>
                <w:b/>
                <w:bCs/>
              </w:rPr>
            </w:pPr>
            <w:r>
              <w:rPr>
                <w:b/>
                <w:bCs/>
              </w:rPr>
              <w:t>Year 2 Rating</w:t>
            </w:r>
          </w:p>
        </w:tc>
      </w:tr>
      <w:tr>
        <w:trPr>
          <w:cantSplit/>
          <w:trHeight w:val="1286"/>
        </w:trPr>
        <w:tc>
          <w:tcPr>
            <w:tcW w:w="3318" w:type="pct"/>
            <w:gridSpan w:val="2"/>
            <w:vMerge/>
          </w:tcPr>
          <w:p>
            <w:pPr>
              <w:pStyle w:val="ListParagraph"/>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val="restart"/>
          </w:tcPr>
          <w:p>
            <w:pPr>
              <w:pStyle w:val="ListParagraph"/>
              <w:numPr>
                <w:ilvl w:val="0"/>
                <w:numId w:val="2"/>
              </w:numPr>
            </w:pPr>
            <w:r>
              <w:t>Shows initiative and self-direction</w:t>
            </w:r>
          </w:p>
          <w:p>
            <w:pPr>
              <w:pStyle w:val="ListParagraph"/>
              <w:ind w:left="360"/>
              <w:rPr>
                <w:sz w:val="20"/>
              </w:rPr>
            </w:pPr>
            <w:r>
              <w:rPr>
                <w:i/>
                <w:iCs/>
                <w:sz w:val="20"/>
              </w:rPr>
              <w:t xml:space="preserve">Examples of qualities and habits that the employee might exhibit include . . . </w:t>
            </w:r>
          </w:p>
          <w:p>
            <w:pPr>
              <w:pStyle w:val="ListParagraph"/>
              <w:numPr>
                <w:ilvl w:val="0"/>
                <w:numId w:val="10"/>
              </w:numPr>
              <w:rPr>
                <w:sz w:val="20"/>
              </w:rPr>
            </w:pPr>
            <w:r>
              <w:rPr>
                <w:sz w:val="20"/>
              </w:rPr>
              <w:t>Prioritizes and carries out responsibilities without being told</w:t>
            </w:r>
          </w:p>
          <w:p>
            <w:pPr>
              <w:pStyle w:val="ListParagraph"/>
              <w:numPr>
                <w:ilvl w:val="0"/>
                <w:numId w:val="10"/>
              </w:numPr>
              <w:rPr>
                <w:sz w:val="20"/>
              </w:rPr>
            </w:pPr>
            <w:r>
              <w:rPr>
                <w:sz w:val="20"/>
              </w:rPr>
              <w:t>Responds with enthusiasm and flexibility to handle tasks that need immediate attention</w:t>
            </w:r>
          </w:p>
          <w:p>
            <w:pPr>
              <w:pStyle w:val="ListParagraph"/>
              <w:numPr>
                <w:ilvl w:val="0"/>
                <w:numId w:val="10"/>
              </w:numPr>
              <w:rPr>
                <w:sz w:val="20"/>
              </w:rPr>
            </w:pPr>
            <w:r>
              <w:rPr>
                <w:sz w:val="20"/>
              </w:rPr>
              <w:t>Reflects on any unsatisfactory outcome as an opportunity to learn</w:t>
            </w:r>
          </w:p>
          <w:p>
            <w:pPr>
              <w:pStyle w:val="ListParagraph"/>
              <w:numPr>
                <w:ilvl w:val="0"/>
                <w:numId w:val="10"/>
              </w:numPr>
              <w:rPr>
                <w:sz w:val="20"/>
              </w:rPr>
            </w:pPr>
            <w:r>
              <w:rPr>
                <w:sz w:val="20"/>
              </w:rPr>
              <w:t>Improves personal performance by doing something different or differently</w:t>
            </w:r>
          </w:p>
          <w:p>
            <w:pPr>
              <w:pStyle w:val="ListParagraph"/>
              <w:numPr>
                <w:ilvl w:val="0"/>
                <w:numId w:val="10"/>
              </w:numPr>
              <w:rPr>
                <w:sz w:val="20"/>
              </w:rPr>
            </w:pPr>
            <w:r>
              <w:rPr>
                <w:sz w:val="20"/>
              </w:rPr>
              <w:t>Analyzes how own actions impact the overall organization</w:t>
            </w:r>
          </w:p>
          <w:p>
            <w:pPr>
              <w:pStyle w:val="ListParagraph"/>
              <w:numPr>
                <w:ilvl w:val="0"/>
                <w:numId w:val="10"/>
              </w:numPr>
              <w:rPr>
                <w:sz w:val="20"/>
              </w:rPr>
            </w:pPr>
            <w:r>
              <w:rPr>
                <w:sz w:val="20"/>
              </w:rPr>
              <w:t>Supports own action with sound reasoning and principles</w:t>
            </w:r>
          </w:p>
          <w:p>
            <w:pPr>
              <w:pStyle w:val="ListParagraph"/>
              <w:numPr>
                <w:ilvl w:val="0"/>
                <w:numId w:val="10"/>
              </w:numPr>
              <w:rPr>
                <w:sz w:val="20"/>
              </w:rPr>
            </w:pPr>
            <w:r>
              <w:rPr>
                <w:sz w:val="20"/>
              </w:rPr>
              <w:t>Balances personal activities to minimize interference with work responsibilities</w:t>
            </w:r>
          </w:p>
          <w:p>
            <w:pPr>
              <w:pStyle w:val="ListParagraph"/>
              <w:rPr>
                <w:sz w:val="20"/>
              </w:rPr>
            </w:pPr>
          </w:p>
        </w:tc>
        <w:tc>
          <w:tcPr>
            <w:tcW w:w="1682" w:type="pct"/>
            <w:gridSpan w:val="3"/>
            <w:shd w:val="clear" w:color="auto" w:fill="D9D9D9" w:themeFill="background1" w:themeFillShade="D9"/>
          </w:tcPr>
          <w:p>
            <w:pPr>
              <w:spacing w:before="60" w:after="60"/>
              <w:jc w:val="center"/>
              <w:rPr>
                <w:b/>
                <w:bCs/>
              </w:rPr>
            </w:pPr>
            <w:r>
              <w:rPr>
                <w:b/>
                <w:bCs/>
              </w:rPr>
              <w:t>Year 1 Rating</w:t>
            </w:r>
          </w:p>
        </w:tc>
      </w:tr>
      <w:tr>
        <w:trPr>
          <w:cantSplit/>
          <w:trHeight w:val="20"/>
        </w:trPr>
        <w:tc>
          <w:tcPr>
            <w:tcW w:w="3318" w:type="pct"/>
            <w:gridSpan w:val="2"/>
            <w:vMerge/>
          </w:tcPr>
          <w:p>
            <w:pPr>
              <w:ind w:left="360"/>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tcPr>
          <w:p>
            <w:pPr>
              <w:ind w:left="360"/>
            </w:pPr>
          </w:p>
        </w:tc>
        <w:tc>
          <w:tcPr>
            <w:tcW w:w="1682" w:type="pct"/>
            <w:gridSpan w:val="3"/>
            <w:shd w:val="clear" w:color="auto" w:fill="D9D9D9" w:themeFill="background1" w:themeFillShade="D9"/>
          </w:tcPr>
          <w:p>
            <w:pPr>
              <w:spacing w:before="60" w:after="60"/>
              <w:jc w:val="center"/>
              <w:rPr>
                <w:b/>
                <w:bCs/>
              </w:rPr>
            </w:pPr>
            <w:r>
              <w:rPr>
                <w:b/>
                <w:bCs/>
              </w:rPr>
              <w:t>Year 2 Rating</w:t>
            </w:r>
          </w:p>
        </w:tc>
      </w:tr>
      <w:tr>
        <w:trPr>
          <w:cantSplit/>
          <w:trHeight w:val="2960"/>
        </w:trPr>
        <w:tc>
          <w:tcPr>
            <w:tcW w:w="3318" w:type="pct"/>
            <w:gridSpan w:val="2"/>
            <w:vMerge/>
          </w:tcPr>
          <w:p>
            <w:pPr>
              <w:ind w:left="360"/>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val="restart"/>
          </w:tcPr>
          <w:p>
            <w:pPr>
              <w:pStyle w:val="ListParagraph"/>
              <w:numPr>
                <w:ilvl w:val="0"/>
                <w:numId w:val="2"/>
              </w:numPr>
            </w:pPr>
            <w:r>
              <w:t>Adapts to change</w:t>
            </w:r>
          </w:p>
          <w:p>
            <w:pPr>
              <w:pStyle w:val="ListParagraph"/>
              <w:ind w:left="360"/>
              <w:rPr>
                <w:i/>
                <w:iCs/>
                <w:sz w:val="20"/>
              </w:rPr>
            </w:pPr>
            <w:r>
              <w:rPr>
                <w:i/>
                <w:iCs/>
                <w:sz w:val="20"/>
              </w:rPr>
              <w:t xml:space="preserve">Examples of qualities and habits that the employee might exhibit include . . . </w:t>
            </w:r>
          </w:p>
          <w:p>
            <w:pPr>
              <w:pStyle w:val="ListParagraph"/>
              <w:ind w:left="360"/>
              <w:rPr>
                <w:sz w:val="20"/>
              </w:rPr>
            </w:pPr>
            <w:r>
              <w:rPr>
                <w:sz w:val="20"/>
              </w:rPr>
              <w:t>Shows flexibility and willingness to learn new skills for various job roles</w:t>
            </w:r>
          </w:p>
          <w:p>
            <w:pPr>
              <w:pStyle w:val="ListParagraph"/>
              <w:numPr>
                <w:ilvl w:val="0"/>
                <w:numId w:val="11"/>
              </w:numPr>
              <w:rPr>
                <w:sz w:val="20"/>
              </w:rPr>
            </w:pPr>
            <w:r>
              <w:rPr>
                <w:sz w:val="20"/>
              </w:rPr>
              <w:t>Uses problem-solving and critical-thinking skills to cope with changing circumstances</w:t>
            </w:r>
          </w:p>
          <w:p>
            <w:pPr>
              <w:pStyle w:val="ListParagraph"/>
              <w:numPr>
                <w:ilvl w:val="0"/>
                <w:numId w:val="11"/>
              </w:numPr>
              <w:rPr>
                <w:sz w:val="20"/>
              </w:rPr>
            </w:pPr>
            <w:r>
              <w:rPr>
                <w:sz w:val="20"/>
              </w:rPr>
              <w:t>Modifies own work behavior based on feedback, unsatisfactory outcomes, efficiency, and effectiveness</w:t>
            </w:r>
          </w:p>
          <w:p>
            <w:pPr>
              <w:pStyle w:val="ListParagraph"/>
              <w:numPr>
                <w:ilvl w:val="0"/>
                <w:numId w:val="11"/>
              </w:numPr>
              <w:rPr>
                <w:sz w:val="20"/>
              </w:rPr>
            </w:pPr>
            <w:r>
              <w:rPr>
                <w:sz w:val="20"/>
              </w:rPr>
              <w:t>Displays a "can do" attitude</w:t>
            </w:r>
          </w:p>
          <w:p>
            <w:pPr>
              <w:pStyle w:val="ListParagraph"/>
              <w:rPr>
                <w:sz w:val="20"/>
              </w:rPr>
            </w:pPr>
          </w:p>
        </w:tc>
        <w:tc>
          <w:tcPr>
            <w:tcW w:w="1682" w:type="pct"/>
            <w:gridSpan w:val="3"/>
            <w:shd w:val="clear" w:color="auto" w:fill="D9D9D9" w:themeFill="background1" w:themeFillShade="D9"/>
          </w:tcPr>
          <w:p>
            <w:pPr>
              <w:spacing w:before="60" w:after="60"/>
              <w:jc w:val="center"/>
              <w:rPr>
                <w:b/>
                <w:bCs/>
              </w:rPr>
            </w:pPr>
            <w:r>
              <w:rPr>
                <w:b/>
                <w:bCs/>
              </w:rPr>
              <w:t>Year 1 Rating</w:t>
            </w:r>
          </w:p>
        </w:tc>
      </w:tr>
      <w:tr>
        <w:trPr>
          <w:cantSplit/>
          <w:trHeight w:val="20"/>
        </w:trPr>
        <w:tc>
          <w:tcPr>
            <w:tcW w:w="3318" w:type="pct"/>
            <w:gridSpan w:val="2"/>
            <w:vMerge/>
          </w:tcPr>
          <w:p>
            <w:pPr>
              <w:pStyle w:val="ListParagraph"/>
              <w:ind w:left="360"/>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tcPr>
          <w:p>
            <w:pPr>
              <w:pStyle w:val="ListParagraph"/>
              <w:ind w:left="360"/>
            </w:pPr>
          </w:p>
        </w:tc>
        <w:tc>
          <w:tcPr>
            <w:tcW w:w="1682" w:type="pct"/>
            <w:gridSpan w:val="3"/>
            <w:shd w:val="clear" w:color="auto" w:fill="D9D9D9" w:themeFill="background1" w:themeFillShade="D9"/>
          </w:tcPr>
          <w:p>
            <w:pPr>
              <w:spacing w:before="60" w:after="60"/>
              <w:jc w:val="center"/>
              <w:rPr>
                <w:b/>
                <w:bCs/>
              </w:rPr>
            </w:pPr>
            <w:r>
              <w:rPr>
                <w:b/>
                <w:bCs/>
              </w:rPr>
              <w:t>Year 2 Rating</w:t>
            </w:r>
          </w:p>
        </w:tc>
      </w:tr>
      <w:tr>
        <w:trPr>
          <w:cantSplit/>
          <w:trHeight w:val="1421"/>
        </w:trPr>
        <w:tc>
          <w:tcPr>
            <w:tcW w:w="3318" w:type="pct"/>
            <w:gridSpan w:val="2"/>
            <w:vMerge/>
          </w:tcPr>
          <w:p>
            <w:pPr>
              <w:pStyle w:val="ListParagraph"/>
              <w:ind w:left="360"/>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val="restart"/>
          </w:tcPr>
          <w:p>
            <w:pPr>
              <w:pStyle w:val="ListParagraph"/>
              <w:numPr>
                <w:ilvl w:val="0"/>
                <w:numId w:val="2"/>
              </w:numPr>
            </w:pPr>
            <w:r>
              <w:lastRenderedPageBreak/>
              <w:t>Demonstrates safety and security regulations and practices</w:t>
            </w:r>
          </w:p>
          <w:p>
            <w:pPr>
              <w:pStyle w:val="ListParagraph"/>
              <w:ind w:left="360"/>
              <w:rPr>
                <w:sz w:val="20"/>
              </w:rPr>
            </w:pPr>
            <w:r>
              <w:rPr>
                <w:i/>
                <w:iCs/>
                <w:sz w:val="20"/>
              </w:rPr>
              <w:t xml:space="preserve">Examples of qualities and habits that the employee might exhibit include . . . </w:t>
            </w:r>
          </w:p>
          <w:p>
            <w:pPr>
              <w:pStyle w:val="ListParagraph"/>
              <w:numPr>
                <w:ilvl w:val="0"/>
                <w:numId w:val="12"/>
              </w:numPr>
              <w:rPr>
                <w:sz w:val="20"/>
              </w:rPr>
            </w:pPr>
            <w:r>
              <w:rPr>
                <w:sz w:val="20"/>
              </w:rPr>
              <w:t>Follows personal safety requirements</w:t>
            </w:r>
          </w:p>
          <w:p>
            <w:pPr>
              <w:pStyle w:val="ListParagraph"/>
              <w:numPr>
                <w:ilvl w:val="0"/>
                <w:numId w:val="12"/>
              </w:numPr>
              <w:rPr>
                <w:sz w:val="20"/>
              </w:rPr>
            </w:pPr>
            <w:r>
              <w:rPr>
                <w:sz w:val="20"/>
              </w:rPr>
              <w:t>Maintains a safe work environment</w:t>
            </w:r>
          </w:p>
          <w:p>
            <w:pPr>
              <w:pStyle w:val="ListParagraph"/>
              <w:numPr>
                <w:ilvl w:val="0"/>
                <w:numId w:val="12"/>
              </w:numPr>
              <w:rPr>
                <w:sz w:val="20"/>
              </w:rPr>
            </w:pPr>
            <w:r>
              <w:rPr>
                <w:sz w:val="20"/>
              </w:rPr>
              <w:t>Demonstrates professional role in an emergency</w:t>
            </w:r>
          </w:p>
          <w:p>
            <w:pPr>
              <w:pStyle w:val="ListParagraph"/>
              <w:numPr>
                <w:ilvl w:val="0"/>
                <w:numId w:val="12"/>
              </w:numPr>
              <w:rPr>
                <w:sz w:val="20"/>
              </w:rPr>
            </w:pPr>
            <w:r>
              <w:rPr>
                <w:sz w:val="20"/>
              </w:rPr>
              <w:t>Follows security procedures</w:t>
            </w:r>
          </w:p>
          <w:p>
            <w:pPr>
              <w:pStyle w:val="ListParagraph"/>
              <w:numPr>
                <w:ilvl w:val="0"/>
                <w:numId w:val="12"/>
              </w:numPr>
              <w:rPr>
                <w:sz w:val="20"/>
              </w:rPr>
            </w:pPr>
            <w:r>
              <w:rPr>
                <w:sz w:val="20"/>
              </w:rPr>
              <w:t>Maintains confidentiality</w:t>
            </w:r>
          </w:p>
          <w:p>
            <w:pPr>
              <w:pStyle w:val="ListParagraph"/>
            </w:pPr>
          </w:p>
        </w:tc>
        <w:tc>
          <w:tcPr>
            <w:tcW w:w="1682" w:type="pct"/>
            <w:gridSpan w:val="3"/>
            <w:shd w:val="clear" w:color="auto" w:fill="D9D9D9" w:themeFill="background1" w:themeFillShade="D9"/>
          </w:tcPr>
          <w:p>
            <w:pPr>
              <w:spacing w:before="60" w:after="60"/>
              <w:jc w:val="center"/>
              <w:rPr>
                <w:b/>
                <w:bCs/>
              </w:rPr>
            </w:pPr>
            <w:r>
              <w:rPr>
                <w:b/>
                <w:bCs/>
              </w:rPr>
              <w:t>Year 1 Rating</w:t>
            </w:r>
          </w:p>
        </w:tc>
      </w:tr>
      <w:tr>
        <w:trPr>
          <w:cantSplit/>
          <w:trHeight w:val="20"/>
        </w:trPr>
        <w:tc>
          <w:tcPr>
            <w:tcW w:w="3318" w:type="pct"/>
            <w:gridSpan w:val="2"/>
            <w:vMerge/>
          </w:tcPr>
          <w:p>
            <w:pPr>
              <w:pStyle w:val="ListParagraph"/>
              <w:rPr>
                <w:sz w:val="20"/>
              </w:rPr>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tcPr>
          <w:p>
            <w:pPr>
              <w:pStyle w:val="ListParagraph"/>
              <w:rPr>
                <w:sz w:val="20"/>
              </w:rPr>
            </w:pPr>
          </w:p>
        </w:tc>
        <w:tc>
          <w:tcPr>
            <w:tcW w:w="1682" w:type="pct"/>
            <w:gridSpan w:val="3"/>
            <w:shd w:val="clear" w:color="auto" w:fill="D9D9D9" w:themeFill="background1" w:themeFillShade="D9"/>
          </w:tcPr>
          <w:p>
            <w:pPr>
              <w:spacing w:before="60" w:after="60"/>
              <w:jc w:val="center"/>
              <w:rPr>
                <w:b/>
                <w:bCs/>
              </w:rPr>
            </w:pPr>
            <w:r>
              <w:rPr>
                <w:b/>
                <w:bCs/>
              </w:rPr>
              <w:t>Year 2 Rating</w:t>
            </w:r>
          </w:p>
        </w:tc>
      </w:tr>
      <w:tr>
        <w:trPr>
          <w:cantSplit/>
          <w:trHeight w:val="20"/>
        </w:trPr>
        <w:tc>
          <w:tcPr>
            <w:tcW w:w="3318" w:type="pct"/>
            <w:gridSpan w:val="2"/>
            <w:vMerge/>
          </w:tcPr>
          <w:p>
            <w:pPr>
              <w:pStyle w:val="ListParagraph"/>
              <w:rPr>
                <w:sz w:val="20"/>
              </w:rPr>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val="restart"/>
          </w:tcPr>
          <w:p>
            <w:pPr>
              <w:pStyle w:val="ListParagraph"/>
              <w:numPr>
                <w:ilvl w:val="0"/>
                <w:numId w:val="2"/>
              </w:numPr>
            </w:pPr>
            <w:r>
              <w:t>Applies job-related technology, information, and media</w:t>
            </w:r>
          </w:p>
          <w:p>
            <w:pPr>
              <w:pStyle w:val="ListParagraph"/>
              <w:ind w:left="360"/>
              <w:rPr>
                <w:sz w:val="20"/>
              </w:rPr>
            </w:pPr>
            <w:r>
              <w:rPr>
                <w:i/>
                <w:iCs/>
                <w:sz w:val="20"/>
              </w:rPr>
              <w:t xml:space="preserve">Examples of qualities and habits that the employee might exhibit include . . . </w:t>
            </w:r>
          </w:p>
          <w:p>
            <w:pPr>
              <w:pStyle w:val="ListParagraph"/>
              <w:numPr>
                <w:ilvl w:val="0"/>
                <w:numId w:val="13"/>
              </w:numPr>
              <w:rPr>
                <w:sz w:val="20"/>
              </w:rPr>
            </w:pPr>
            <w:r>
              <w:rPr>
                <w:sz w:val="20"/>
              </w:rPr>
              <w:t>Applies technology effectively in the workplace</w:t>
            </w:r>
          </w:p>
          <w:p>
            <w:pPr>
              <w:pStyle w:val="ListParagraph"/>
              <w:numPr>
                <w:ilvl w:val="0"/>
                <w:numId w:val="13"/>
              </w:numPr>
              <w:rPr>
                <w:sz w:val="20"/>
              </w:rPr>
            </w:pPr>
            <w:r>
              <w:rPr>
                <w:sz w:val="20"/>
              </w:rPr>
              <w:t>Assesses and evaluates information on the job</w:t>
            </w:r>
          </w:p>
          <w:p>
            <w:pPr>
              <w:pStyle w:val="ListParagraph"/>
              <w:numPr>
                <w:ilvl w:val="0"/>
                <w:numId w:val="13"/>
              </w:numPr>
              <w:rPr>
                <w:sz w:val="20"/>
              </w:rPr>
            </w:pPr>
            <w:r>
              <w:rPr>
                <w:sz w:val="20"/>
              </w:rPr>
              <w:t>Assesses training manuals, website, and other media related to the job</w:t>
            </w:r>
          </w:p>
          <w:p>
            <w:pPr>
              <w:pStyle w:val="ListParagraph"/>
            </w:pPr>
          </w:p>
        </w:tc>
        <w:tc>
          <w:tcPr>
            <w:tcW w:w="1682" w:type="pct"/>
            <w:gridSpan w:val="3"/>
            <w:shd w:val="clear" w:color="auto" w:fill="D9D9D9" w:themeFill="background1" w:themeFillShade="D9"/>
          </w:tcPr>
          <w:p>
            <w:pPr>
              <w:spacing w:before="60" w:after="60"/>
              <w:jc w:val="center"/>
              <w:rPr>
                <w:b/>
                <w:bCs/>
              </w:rPr>
            </w:pPr>
            <w:r>
              <w:rPr>
                <w:b/>
                <w:bCs/>
              </w:rPr>
              <w:t>Year 1 Rating</w:t>
            </w:r>
          </w:p>
        </w:tc>
      </w:tr>
      <w:tr>
        <w:trPr>
          <w:cantSplit/>
          <w:trHeight w:val="20"/>
        </w:trPr>
        <w:tc>
          <w:tcPr>
            <w:tcW w:w="3318" w:type="pct"/>
            <w:gridSpan w:val="2"/>
            <w:vMerge/>
          </w:tcPr>
          <w:p>
            <w:pPr>
              <w:pStyle w:val="ListParagraph"/>
              <w:rPr>
                <w:sz w:val="20"/>
              </w:rPr>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tcPr>
          <w:p>
            <w:pPr>
              <w:pStyle w:val="ListParagraph"/>
              <w:rPr>
                <w:sz w:val="20"/>
              </w:rPr>
            </w:pPr>
          </w:p>
        </w:tc>
        <w:tc>
          <w:tcPr>
            <w:tcW w:w="1682" w:type="pct"/>
            <w:gridSpan w:val="3"/>
            <w:shd w:val="clear" w:color="auto" w:fill="D9D9D9" w:themeFill="background1" w:themeFillShade="D9"/>
          </w:tcPr>
          <w:p>
            <w:pPr>
              <w:spacing w:before="60" w:after="60"/>
              <w:jc w:val="center"/>
              <w:rPr>
                <w:b/>
                <w:bCs/>
              </w:rPr>
            </w:pPr>
            <w:r>
              <w:rPr>
                <w:b/>
                <w:bCs/>
              </w:rPr>
              <w:t>Year 2 Rating</w:t>
            </w:r>
          </w:p>
        </w:tc>
      </w:tr>
      <w:tr>
        <w:trPr>
          <w:cantSplit/>
          <w:trHeight w:val="20"/>
        </w:trPr>
        <w:tc>
          <w:tcPr>
            <w:tcW w:w="3318" w:type="pct"/>
            <w:gridSpan w:val="2"/>
            <w:vMerge/>
          </w:tcPr>
          <w:p>
            <w:pPr>
              <w:pStyle w:val="ListParagraph"/>
              <w:rPr>
                <w:sz w:val="20"/>
              </w:rPr>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val="restart"/>
          </w:tcPr>
          <w:p>
            <w:pPr>
              <w:pStyle w:val="ListParagraph"/>
              <w:numPr>
                <w:ilvl w:val="0"/>
                <w:numId w:val="2"/>
              </w:numPr>
            </w:pPr>
            <w:r>
              <w:t>Fulfills training or certification requirements for employment</w:t>
            </w:r>
          </w:p>
          <w:p>
            <w:pPr>
              <w:pStyle w:val="ListParagraph"/>
              <w:ind w:left="360"/>
              <w:rPr>
                <w:sz w:val="20"/>
              </w:rPr>
            </w:pPr>
            <w:r>
              <w:rPr>
                <w:i/>
                <w:iCs/>
                <w:sz w:val="20"/>
              </w:rPr>
              <w:t xml:space="preserve">Examples of this requirement may include . . . </w:t>
            </w:r>
          </w:p>
          <w:p>
            <w:pPr>
              <w:pStyle w:val="ListParagraph"/>
              <w:numPr>
                <w:ilvl w:val="0"/>
                <w:numId w:val="13"/>
              </w:numPr>
              <w:rPr>
                <w:sz w:val="20"/>
              </w:rPr>
            </w:pPr>
            <w:r>
              <w:rPr>
                <w:sz w:val="20"/>
              </w:rPr>
              <w:t>Participation in required career-related training and/or educational programs</w:t>
            </w:r>
          </w:p>
          <w:p>
            <w:pPr>
              <w:pStyle w:val="ListParagraph"/>
              <w:numPr>
                <w:ilvl w:val="0"/>
                <w:numId w:val="13"/>
              </w:numPr>
              <w:rPr>
                <w:sz w:val="20"/>
              </w:rPr>
            </w:pPr>
            <w:r>
              <w:rPr>
                <w:sz w:val="20"/>
              </w:rPr>
              <w:t>Passing certification tests to qualify for licensure and/or certification</w:t>
            </w:r>
          </w:p>
          <w:p>
            <w:pPr>
              <w:pStyle w:val="ListParagraph"/>
              <w:numPr>
                <w:ilvl w:val="0"/>
                <w:numId w:val="13"/>
              </w:numPr>
              <w:rPr>
                <w:sz w:val="20"/>
              </w:rPr>
            </w:pPr>
            <w:r>
              <w:rPr>
                <w:sz w:val="20"/>
              </w:rPr>
              <w:t>Participation in company training or orientation</w:t>
            </w:r>
          </w:p>
          <w:p>
            <w:pPr>
              <w:pStyle w:val="ListParagraph"/>
            </w:pPr>
          </w:p>
        </w:tc>
        <w:tc>
          <w:tcPr>
            <w:tcW w:w="1682" w:type="pct"/>
            <w:gridSpan w:val="3"/>
            <w:shd w:val="clear" w:color="auto" w:fill="D9D9D9" w:themeFill="background1" w:themeFillShade="D9"/>
          </w:tcPr>
          <w:p>
            <w:pPr>
              <w:spacing w:before="60" w:after="60"/>
              <w:jc w:val="center"/>
              <w:rPr>
                <w:b/>
                <w:bCs/>
              </w:rPr>
            </w:pPr>
            <w:r>
              <w:rPr>
                <w:b/>
                <w:bCs/>
              </w:rPr>
              <w:t>Year 1 Rating</w:t>
            </w:r>
          </w:p>
        </w:tc>
      </w:tr>
      <w:tr>
        <w:trPr>
          <w:cantSplit/>
          <w:trHeight w:val="20"/>
        </w:trPr>
        <w:tc>
          <w:tcPr>
            <w:tcW w:w="3318" w:type="pct"/>
            <w:gridSpan w:val="2"/>
            <w:vMerge/>
          </w:tcPr>
          <w:p>
            <w:pPr>
              <w:pStyle w:val="ListParagraph"/>
              <w:rPr>
                <w:sz w:val="20"/>
              </w:rPr>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tcPr>
          <w:p>
            <w:pPr>
              <w:pStyle w:val="ListParagraph"/>
              <w:rPr>
                <w:sz w:val="20"/>
              </w:rPr>
            </w:pPr>
          </w:p>
        </w:tc>
        <w:tc>
          <w:tcPr>
            <w:tcW w:w="1682" w:type="pct"/>
            <w:gridSpan w:val="3"/>
            <w:shd w:val="clear" w:color="auto" w:fill="D9D9D9" w:themeFill="background1" w:themeFillShade="D9"/>
          </w:tcPr>
          <w:p>
            <w:pPr>
              <w:spacing w:before="60" w:after="60"/>
              <w:jc w:val="center"/>
              <w:rPr>
                <w:b/>
                <w:bCs/>
              </w:rPr>
            </w:pPr>
            <w:r>
              <w:rPr>
                <w:b/>
                <w:bCs/>
              </w:rPr>
              <w:t>Year 2 Rating</w:t>
            </w:r>
          </w:p>
        </w:tc>
      </w:tr>
      <w:tr>
        <w:trPr>
          <w:cantSplit/>
          <w:trHeight w:val="20"/>
        </w:trPr>
        <w:tc>
          <w:tcPr>
            <w:tcW w:w="3318" w:type="pct"/>
            <w:gridSpan w:val="2"/>
            <w:vMerge/>
          </w:tcPr>
          <w:p>
            <w:pPr>
              <w:pStyle w:val="ListParagraph"/>
              <w:rPr>
                <w:sz w:val="20"/>
              </w:rPr>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val="restart"/>
          </w:tcPr>
          <w:p>
            <w:pPr>
              <w:pStyle w:val="ListParagraph"/>
              <w:numPr>
                <w:ilvl w:val="0"/>
                <w:numId w:val="2"/>
              </w:numPr>
            </w:pPr>
            <w:r>
              <w:t>Sets personal goals for improvement</w:t>
            </w:r>
          </w:p>
          <w:p>
            <w:pPr>
              <w:pStyle w:val="ListParagraph"/>
              <w:ind w:left="360"/>
              <w:rPr>
                <w:sz w:val="20"/>
              </w:rPr>
            </w:pPr>
            <w:r>
              <w:rPr>
                <w:i/>
                <w:iCs/>
                <w:sz w:val="20"/>
              </w:rPr>
              <w:t xml:space="preserve">Examples of this requirement may include . . . </w:t>
            </w:r>
          </w:p>
          <w:p>
            <w:pPr>
              <w:pStyle w:val="ListParagraph"/>
              <w:numPr>
                <w:ilvl w:val="0"/>
                <w:numId w:val="13"/>
              </w:numPr>
              <w:rPr>
                <w:sz w:val="20"/>
              </w:rPr>
            </w:pPr>
            <w:r>
              <w:rPr>
                <w:sz w:val="20"/>
              </w:rPr>
              <w:t>Setting goals that are specific and measurable</w:t>
            </w:r>
          </w:p>
          <w:p>
            <w:pPr>
              <w:pStyle w:val="ListParagraph"/>
              <w:numPr>
                <w:ilvl w:val="0"/>
                <w:numId w:val="13"/>
              </w:numPr>
              <w:rPr>
                <w:sz w:val="20"/>
              </w:rPr>
            </w:pPr>
            <w:r>
              <w:rPr>
                <w:sz w:val="20"/>
              </w:rPr>
              <w:t>Setting work-related goals that align with the organization's mission</w:t>
            </w:r>
          </w:p>
          <w:p>
            <w:pPr>
              <w:pStyle w:val="ListParagraph"/>
              <w:numPr>
                <w:ilvl w:val="0"/>
                <w:numId w:val="13"/>
              </w:numPr>
              <w:rPr>
                <w:sz w:val="20"/>
              </w:rPr>
            </w:pPr>
            <w:r>
              <w:rPr>
                <w:sz w:val="20"/>
              </w:rPr>
              <w:t>Identifying strategies to reach goals</w:t>
            </w:r>
          </w:p>
          <w:p>
            <w:pPr>
              <w:pStyle w:val="ListParagraph"/>
              <w:numPr>
                <w:ilvl w:val="0"/>
                <w:numId w:val="13"/>
              </w:numPr>
              <w:rPr>
                <w:sz w:val="20"/>
              </w:rPr>
            </w:pPr>
            <w:r>
              <w:rPr>
                <w:sz w:val="20"/>
              </w:rPr>
              <w:t>Reflecting on goal progress to regularly evaluate and modify goals</w:t>
            </w:r>
          </w:p>
          <w:p>
            <w:pPr>
              <w:pStyle w:val="ListParagraph"/>
            </w:pPr>
          </w:p>
        </w:tc>
        <w:tc>
          <w:tcPr>
            <w:tcW w:w="1682" w:type="pct"/>
            <w:gridSpan w:val="3"/>
            <w:shd w:val="clear" w:color="auto" w:fill="D9D9D9" w:themeFill="background1" w:themeFillShade="D9"/>
          </w:tcPr>
          <w:p>
            <w:pPr>
              <w:spacing w:before="60" w:after="60"/>
              <w:jc w:val="center"/>
              <w:rPr>
                <w:b/>
                <w:bCs/>
              </w:rPr>
            </w:pPr>
            <w:r>
              <w:rPr>
                <w:b/>
                <w:bCs/>
              </w:rPr>
              <w:t>Year 1 Rating</w:t>
            </w:r>
          </w:p>
        </w:tc>
      </w:tr>
      <w:tr>
        <w:trPr>
          <w:cantSplit/>
          <w:trHeight w:val="20"/>
        </w:trPr>
        <w:tc>
          <w:tcPr>
            <w:tcW w:w="3318" w:type="pct"/>
            <w:gridSpan w:val="2"/>
            <w:vMerge/>
          </w:tcPr>
          <w:p>
            <w:pPr>
              <w:pStyle w:val="ListParagraph"/>
              <w:rPr>
                <w:sz w:val="20"/>
              </w:rPr>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20"/>
        </w:trPr>
        <w:tc>
          <w:tcPr>
            <w:tcW w:w="3318" w:type="pct"/>
            <w:gridSpan w:val="2"/>
            <w:vMerge/>
          </w:tcPr>
          <w:p>
            <w:pPr>
              <w:pStyle w:val="ListParagraph"/>
              <w:rPr>
                <w:sz w:val="20"/>
              </w:rPr>
            </w:pPr>
          </w:p>
        </w:tc>
        <w:tc>
          <w:tcPr>
            <w:tcW w:w="1682" w:type="pct"/>
            <w:gridSpan w:val="3"/>
            <w:shd w:val="clear" w:color="auto" w:fill="D9D9D9" w:themeFill="background1" w:themeFillShade="D9"/>
          </w:tcPr>
          <w:p>
            <w:pPr>
              <w:spacing w:before="60" w:after="60"/>
              <w:jc w:val="center"/>
              <w:rPr>
                <w:b/>
                <w:bCs/>
              </w:rPr>
            </w:pPr>
            <w:r>
              <w:rPr>
                <w:b/>
                <w:bCs/>
              </w:rPr>
              <w:t>Year 2 Rating</w:t>
            </w:r>
          </w:p>
        </w:tc>
      </w:tr>
      <w:tr>
        <w:trPr>
          <w:cantSplit/>
          <w:trHeight w:val="20"/>
        </w:trPr>
        <w:tc>
          <w:tcPr>
            <w:tcW w:w="3318" w:type="pct"/>
            <w:gridSpan w:val="2"/>
            <w:vMerge/>
          </w:tcPr>
          <w:p>
            <w:pPr>
              <w:pStyle w:val="ListParagraph"/>
              <w:rPr>
                <w:sz w:val="20"/>
              </w:rPr>
            </w:pPr>
          </w:p>
        </w:tc>
        <w:tc>
          <w:tcPr>
            <w:tcW w:w="543" w:type="pct"/>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43" w:type="pct"/>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596" w:type="pct"/>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bl>
    <w:p>
      <w:pPr>
        <w:jc w:val="both"/>
        <w:rPr>
          <w:rFonts w:cs="Times New Roman (Body CS)"/>
          <w:b/>
          <w:caps/>
          <w:spacing w:val="5"/>
          <w:sz w:val="28"/>
          <w:szCs w:val="32"/>
        </w:rPr>
      </w:pPr>
      <w:r>
        <w:br w:type="page"/>
      </w:r>
    </w:p>
    <w:p>
      <w:pPr>
        <w:pStyle w:val="Heading1"/>
      </w:pPr>
      <w:r>
        <w:lastRenderedPageBreak/>
        <w:t xml:space="preserve">YEAR 1 </w:t>
      </w:r>
      <w:r>
        <w:rPr>
          <w:color w:val="000000" w:themeColor="text1"/>
        </w:rPr>
        <w:t xml:space="preserve">occupational </w:t>
      </w:r>
      <w:r>
        <w:t xml:space="preserve">Competencies </w:t>
      </w:r>
      <w:r>
        <w:br/>
      </w:r>
      <w:r>
        <w:rPr>
          <w:color w:val="943634" w:themeColor="accent2" w:themeShade="BF"/>
          <w:shd w:val="clear" w:color="auto" w:fill="FFFFFF" w:themeFill="background1"/>
        </w:rPr>
        <w:t>(TO BE COMPLETED BY yA EMPLOYER/MENTOR)</w:t>
      </w:r>
    </w:p>
    <w:p>
      <w:r>
        <w:t xml:space="preserve">Year one youth apprentices must complete a </w:t>
      </w:r>
      <w:r>
        <w:rPr>
          <w:b/>
          <w:bCs/>
        </w:rPr>
        <w:t>total of 10</w:t>
      </w:r>
      <w:r>
        <w:t xml:space="preserve"> competencies. </w:t>
      </w:r>
      <w:r>
        <w:rPr>
          <w:b/>
          <w:bCs/>
        </w:rPr>
        <w:t>Nine</w:t>
      </w:r>
      <w:r>
        <w:t xml:space="preserve"> must be from the list below. If necessary, employers can substitute </w:t>
      </w:r>
      <w:r>
        <w:rPr>
          <w:b/>
          <w:bCs/>
        </w:rPr>
        <w:t xml:space="preserve">1 </w:t>
      </w:r>
      <w:r>
        <w:t xml:space="preserve">competency with another occupationally appropriate skill. That skill should be added to the competency list for assessment.  </w:t>
      </w:r>
    </w:p>
    <w:p>
      <w:pPr>
        <w:spacing w:after="0"/>
        <w:rPr>
          <w:b/>
          <w:bCs/>
        </w:rPr>
      </w:pPr>
      <w:r>
        <w:rPr>
          <w:b/>
          <w:bCs/>
        </w:rPr>
        <w:t>Rating Scale</w:t>
      </w:r>
    </w:p>
    <w:p>
      <w:pPr>
        <w:spacing w:after="0"/>
      </w:pPr>
      <w:r>
        <w:t xml:space="preserve">3: Exceeds entry level criteria | Requires minimal supervision | Consistently displays this behavior </w:t>
      </w:r>
    </w:p>
    <w:p>
      <w:pPr>
        <w:spacing w:after="0"/>
      </w:pPr>
      <w:r>
        <w:t xml:space="preserve">2: Meets entry level criteria | Requires some supervision | Often displays this behavior </w:t>
      </w:r>
    </w:p>
    <w:p>
      <w:r>
        <w:t>1: Needs improvement | Requires much assistance and supervision | Rarely displays this behavior</w:t>
      </w:r>
    </w:p>
    <w:p>
      <w:pPr>
        <w:spacing w:after="0"/>
      </w:pPr>
      <w:r>
        <w:t>If any competencies are rated "1" on the final performance review checklist that is submitted to WI DWD it is considered a failed checklist.</w:t>
      </w:r>
    </w:p>
    <w:p>
      <w:pPr>
        <w:spacing w:after="0"/>
      </w:pPr>
    </w:p>
    <w:tbl>
      <w:tblPr>
        <w:tblStyle w:val="TableGrid"/>
        <w:tblW w:w="0" w:type="auto"/>
        <w:tblLook w:val="04A0" w:firstRow="1" w:lastRow="0" w:firstColumn="1" w:lastColumn="0" w:noHBand="0" w:noVBand="1"/>
      </w:tblPr>
      <w:tblGrid>
        <w:gridCol w:w="6205"/>
        <w:gridCol w:w="990"/>
        <w:gridCol w:w="1080"/>
        <w:gridCol w:w="1075"/>
      </w:tblGrid>
      <w:tr>
        <w:trPr>
          <w:cantSplit/>
          <w:tblHeader/>
        </w:trPr>
        <w:tc>
          <w:tcPr>
            <w:tcW w:w="6205" w:type="dxa"/>
            <w:shd w:val="clear" w:color="auto" w:fill="000000" w:themeFill="text1"/>
            <w:vAlign w:val="center"/>
          </w:tcPr>
          <w:p>
            <w:pPr>
              <w:jc w:val="center"/>
              <w:rPr>
                <w:b/>
                <w:bCs/>
              </w:rPr>
            </w:pPr>
            <w:r>
              <w:rPr>
                <w:b/>
                <w:bCs/>
              </w:rPr>
              <w:t>Occupational Competencies</w:t>
            </w:r>
          </w:p>
        </w:tc>
        <w:tc>
          <w:tcPr>
            <w:tcW w:w="3145" w:type="dxa"/>
            <w:gridSpan w:val="3"/>
            <w:shd w:val="clear" w:color="auto" w:fill="000000" w:themeFill="text1"/>
          </w:tcPr>
          <w:p>
            <w:pPr>
              <w:jc w:val="center"/>
              <w:rPr>
                <w:b/>
                <w:bCs/>
              </w:rPr>
            </w:pPr>
            <w:r>
              <w:rPr>
                <w:b/>
                <w:bCs/>
              </w:rPr>
              <w:t>Ratings</w:t>
            </w:r>
          </w:p>
        </w:tc>
      </w:tr>
      <w:tr>
        <w:trPr>
          <w:cantSplit/>
          <w:tblHeader/>
        </w:trPr>
        <w:tc>
          <w:tcPr>
            <w:tcW w:w="6205" w:type="dxa"/>
            <w:vMerge w:val="restart"/>
            <w:shd w:val="clear" w:color="auto" w:fill="auto"/>
            <w:vAlign w:val="center"/>
          </w:tcPr>
          <w:p>
            <w:pPr>
              <w:jc w:val="center"/>
              <w:rPr>
                <w:b/>
                <w:bCs/>
              </w:rPr>
            </w:pPr>
            <w:r>
              <w:rPr>
                <w:b/>
                <w:bCs/>
              </w:rPr>
              <w:t>Competency and Rating Criteria</w:t>
            </w:r>
          </w:p>
        </w:tc>
        <w:tc>
          <w:tcPr>
            <w:tcW w:w="3145" w:type="dxa"/>
            <w:gridSpan w:val="3"/>
            <w:shd w:val="clear" w:color="auto" w:fill="auto"/>
          </w:tcPr>
          <w:p>
            <w:pPr>
              <w:jc w:val="center"/>
              <w:rPr>
                <w:b/>
                <w:bCs/>
              </w:rPr>
            </w:pPr>
            <w:r>
              <w:rPr>
                <w:b/>
                <w:bCs/>
              </w:rPr>
              <w:t>Minimum Rating of 2 for EACH</w:t>
            </w:r>
          </w:p>
          <w:p>
            <w:pPr>
              <w:jc w:val="center"/>
              <w:rPr>
                <w:b/>
                <w:bCs/>
              </w:rPr>
            </w:pPr>
            <w:r>
              <w:rPr>
                <w:b/>
                <w:bCs/>
              </w:rPr>
              <w:t>Check Rating</w:t>
            </w:r>
          </w:p>
        </w:tc>
      </w:tr>
      <w:tr>
        <w:trPr>
          <w:cantSplit/>
          <w:tblHeader/>
        </w:trPr>
        <w:tc>
          <w:tcPr>
            <w:tcW w:w="6205" w:type="dxa"/>
            <w:vMerge/>
          </w:tcPr>
          <w:p>
            <w:pPr>
              <w:tabs>
                <w:tab w:val="left" w:pos="795"/>
              </w:tabs>
              <w:rPr>
                <w:b/>
                <w:bCs/>
                <w:highlight w:val="yellow"/>
              </w:rPr>
            </w:pPr>
          </w:p>
        </w:tc>
        <w:tc>
          <w:tcPr>
            <w:tcW w:w="990" w:type="dxa"/>
          </w:tcPr>
          <w:p>
            <w:pPr>
              <w:jc w:val="center"/>
              <w:rPr>
                <w:b/>
                <w:bCs/>
              </w:rPr>
            </w:pPr>
            <w:r>
              <w:rPr>
                <w:b/>
                <w:bCs/>
              </w:rPr>
              <w:t>1</w:t>
            </w:r>
          </w:p>
        </w:tc>
        <w:tc>
          <w:tcPr>
            <w:tcW w:w="1080" w:type="dxa"/>
            <w:shd w:val="clear" w:color="auto" w:fill="D9D9D9" w:themeFill="background1" w:themeFillShade="D9"/>
          </w:tcPr>
          <w:p>
            <w:pPr>
              <w:jc w:val="center"/>
              <w:rPr>
                <w:b/>
                <w:bCs/>
              </w:rPr>
            </w:pPr>
            <w:r>
              <w:rPr>
                <w:b/>
                <w:bCs/>
              </w:rPr>
              <w:t>2</w:t>
            </w:r>
          </w:p>
        </w:tc>
        <w:tc>
          <w:tcPr>
            <w:tcW w:w="1075" w:type="dxa"/>
          </w:tcPr>
          <w:p>
            <w:pPr>
              <w:jc w:val="center"/>
              <w:rPr>
                <w:b/>
                <w:bCs/>
              </w:rPr>
            </w:pPr>
            <w:r>
              <w:rPr>
                <w:b/>
                <w:bCs/>
              </w:rPr>
              <w:t>3</w:t>
            </w:r>
          </w:p>
        </w:tc>
      </w:tr>
      <w:tr>
        <w:trPr>
          <w:cantSplit/>
        </w:trPr>
        <w:tc>
          <w:tcPr>
            <w:tcW w:w="6205" w:type="dxa"/>
          </w:tcPr>
          <w:p>
            <w:pPr>
              <w:pStyle w:val="Heading6"/>
              <w:numPr>
                <w:ilvl w:val="0"/>
                <w:numId w:val="17"/>
              </w:numPr>
              <w:outlineLvl w:val="5"/>
            </w:pPr>
            <w:r>
              <w:t xml:space="preserve">Obtain training or certification requirements for employment </w:t>
            </w:r>
          </w:p>
          <w:p>
            <w:pPr>
              <w:pStyle w:val="ListParagraph"/>
              <w:numPr>
                <w:ilvl w:val="0"/>
                <w:numId w:val="44"/>
              </w:numPr>
              <w:tabs>
                <w:tab w:val="left" w:pos="794"/>
              </w:tabs>
              <w:contextualSpacing w:val="0"/>
            </w:pPr>
            <w:r>
              <w:t>complete required career-related training and/or educational programs</w:t>
            </w:r>
          </w:p>
          <w:p>
            <w:pPr>
              <w:pStyle w:val="ListParagraph"/>
              <w:numPr>
                <w:ilvl w:val="0"/>
                <w:numId w:val="44"/>
              </w:numPr>
              <w:tabs>
                <w:tab w:val="left" w:pos="794"/>
              </w:tabs>
              <w:contextualSpacing w:val="0"/>
            </w:pPr>
            <w:r>
              <w:t>pass certification tests to qualify for licensure and/or certification</w:t>
            </w:r>
          </w:p>
          <w:p>
            <w:pPr>
              <w:pStyle w:val="ListParagraph"/>
              <w:numPr>
                <w:ilvl w:val="0"/>
                <w:numId w:val="44"/>
              </w:numPr>
              <w:tabs>
                <w:tab w:val="left" w:pos="794"/>
              </w:tabs>
              <w:contextualSpacing w:val="0"/>
            </w:pPr>
            <w:r>
              <w:t>participate in organization training or orientation</w:t>
            </w:r>
          </w:p>
          <w:p>
            <w:pPr>
              <w:pStyle w:val="Heading6"/>
              <w:outlineLvl w:val="5"/>
              <w:rPr>
                <w:highlight w:val="yellow"/>
              </w:rPr>
            </w:pPr>
          </w:p>
        </w:tc>
        <w:tc>
          <w:tcPr>
            <w:tcW w:w="990" w:type="dxa"/>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Pr>
        <w:tc>
          <w:tcPr>
            <w:tcW w:w="6205" w:type="dxa"/>
          </w:tcPr>
          <w:p>
            <w:pPr>
              <w:pStyle w:val="Heading6"/>
              <w:numPr>
                <w:ilvl w:val="0"/>
                <w:numId w:val="17"/>
              </w:numPr>
              <w:outlineLvl w:val="5"/>
            </w:pPr>
            <w:r>
              <w:t>Maintain a clean and sanitary environment</w:t>
            </w:r>
          </w:p>
          <w:p>
            <w:pPr>
              <w:pStyle w:val="ListParagraph"/>
              <w:numPr>
                <w:ilvl w:val="0"/>
                <w:numId w:val="44"/>
              </w:numPr>
              <w:tabs>
                <w:tab w:val="left" w:pos="794"/>
              </w:tabs>
              <w:contextualSpacing w:val="0"/>
            </w:pPr>
            <w:r>
              <w:t>implement cleaning procedures according to the schedule</w:t>
            </w:r>
          </w:p>
          <w:p>
            <w:pPr>
              <w:pStyle w:val="ListParagraph"/>
              <w:numPr>
                <w:ilvl w:val="0"/>
                <w:numId w:val="44"/>
              </w:numPr>
              <w:tabs>
                <w:tab w:val="left" w:pos="794"/>
              </w:tabs>
              <w:contextualSpacing w:val="0"/>
            </w:pPr>
            <w:r>
              <w:t>complete three-step sanitation process</w:t>
            </w:r>
          </w:p>
          <w:p>
            <w:pPr>
              <w:pStyle w:val="ListParagraph"/>
              <w:numPr>
                <w:ilvl w:val="0"/>
                <w:numId w:val="44"/>
              </w:numPr>
              <w:tabs>
                <w:tab w:val="left" w:pos="794"/>
              </w:tabs>
              <w:contextualSpacing w:val="0"/>
            </w:pPr>
            <w:r>
              <w:t>apply universal standard precautions</w:t>
            </w:r>
          </w:p>
          <w:p>
            <w:pPr>
              <w:pStyle w:val="Heading6"/>
              <w:outlineLvl w:val="5"/>
              <w:rPr>
                <w:highlight w:val="yellow"/>
              </w:rPr>
            </w:pPr>
          </w:p>
        </w:tc>
        <w:tc>
          <w:tcPr>
            <w:tcW w:w="990" w:type="dxa"/>
          </w:tcPr>
          <w:p>
            <w:pPr>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pPr>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pPr>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Pr>
        <w:tc>
          <w:tcPr>
            <w:tcW w:w="6205" w:type="dxa"/>
          </w:tcPr>
          <w:p>
            <w:pPr>
              <w:pStyle w:val="Heading6"/>
              <w:numPr>
                <w:ilvl w:val="0"/>
                <w:numId w:val="17"/>
              </w:numPr>
              <w:outlineLvl w:val="5"/>
            </w:pPr>
            <w:r>
              <w:t>Maintain a safe learning environment</w:t>
            </w:r>
          </w:p>
          <w:p>
            <w:pPr>
              <w:pStyle w:val="ListParagraph"/>
              <w:numPr>
                <w:ilvl w:val="0"/>
                <w:numId w:val="44"/>
              </w:numPr>
              <w:tabs>
                <w:tab w:val="left" w:pos="794"/>
              </w:tabs>
              <w:contextualSpacing w:val="0"/>
            </w:pPr>
            <w:r>
              <w:t>identify and remove health and safety hazards</w:t>
            </w:r>
          </w:p>
          <w:p>
            <w:pPr>
              <w:pStyle w:val="ListParagraph"/>
              <w:numPr>
                <w:ilvl w:val="0"/>
                <w:numId w:val="44"/>
              </w:numPr>
              <w:tabs>
                <w:tab w:val="left" w:pos="794"/>
              </w:tabs>
              <w:contextualSpacing w:val="0"/>
            </w:pPr>
            <w:r>
              <w:t>report safety hazards that are non-mobile</w:t>
            </w:r>
          </w:p>
          <w:p>
            <w:pPr>
              <w:pStyle w:val="ListParagraph"/>
              <w:numPr>
                <w:ilvl w:val="0"/>
                <w:numId w:val="44"/>
              </w:numPr>
              <w:tabs>
                <w:tab w:val="left" w:pos="794"/>
              </w:tabs>
              <w:contextualSpacing w:val="0"/>
            </w:pPr>
            <w:r>
              <w:t>ensure all hazardous materials are inaccessible to participants</w:t>
            </w:r>
          </w:p>
          <w:p>
            <w:pPr>
              <w:pStyle w:val="Heading6"/>
              <w:outlineLvl w:val="5"/>
              <w:rPr>
                <w:highlight w:val="yellow"/>
              </w:rPr>
            </w:pPr>
          </w:p>
        </w:tc>
        <w:tc>
          <w:tcPr>
            <w:tcW w:w="990" w:type="dxa"/>
          </w:tcPr>
          <w:p>
            <w:pPr>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pPr>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pPr>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Pr>
        <w:tc>
          <w:tcPr>
            <w:tcW w:w="6205" w:type="dxa"/>
          </w:tcPr>
          <w:p>
            <w:pPr>
              <w:pStyle w:val="Heading6"/>
              <w:numPr>
                <w:ilvl w:val="0"/>
                <w:numId w:val="17"/>
              </w:numPr>
              <w:outlineLvl w:val="5"/>
            </w:pPr>
            <w:r>
              <w:t xml:space="preserve">Adhere to emergency procedures </w:t>
            </w:r>
          </w:p>
          <w:p>
            <w:pPr>
              <w:pStyle w:val="ListParagraph"/>
              <w:numPr>
                <w:ilvl w:val="0"/>
                <w:numId w:val="44"/>
              </w:numPr>
              <w:tabs>
                <w:tab w:val="left" w:pos="794"/>
              </w:tabs>
              <w:contextualSpacing w:val="0"/>
            </w:pPr>
            <w:r>
              <w:t>follow employer security procedures</w:t>
            </w:r>
          </w:p>
          <w:p>
            <w:pPr>
              <w:pStyle w:val="ListParagraph"/>
              <w:numPr>
                <w:ilvl w:val="0"/>
                <w:numId w:val="44"/>
              </w:numPr>
              <w:tabs>
                <w:tab w:val="left" w:pos="794"/>
              </w:tabs>
              <w:contextualSpacing w:val="0"/>
            </w:pPr>
            <w:r>
              <w:t>follow employer evacuation procedures</w:t>
            </w:r>
          </w:p>
          <w:p>
            <w:pPr>
              <w:pStyle w:val="ListParagraph"/>
              <w:numPr>
                <w:ilvl w:val="0"/>
                <w:numId w:val="44"/>
              </w:numPr>
              <w:tabs>
                <w:tab w:val="left" w:pos="794"/>
              </w:tabs>
              <w:contextualSpacing w:val="0"/>
            </w:pPr>
            <w:r>
              <w:t>follow employer emergency medical procedures</w:t>
            </w:r>
          </w:p>
          <w:p>
            <w:pPr>
              <w:rPr>
                <w:highlight w:val="yellow"/>
              </w:rPr>
            </w:pPr>
          </w:p>
        </w:tc>
        <w:tc>
          <w:tcPr>
            <w:tcW w:w="990" w:type="dxa"/>
          </w:tcPr>
          <w:p>
            <w:pPr>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pPr>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pPr>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Pr>
        <w:tc>
          <w:tcPr>
            <w:tcW w:w="6205" w:type="dxa"/>
          </w:tcPr>
          <w:p>
            <w:pPr>
              <w:pStyle w:val="Heading6"/>
              <w:numPr>
                <w:ilvl w:val="0"/>
                <w:numId w:val="17"/>
              </w:numPr>
              <w:outlineLvl w:val="5"/>
            </w:pPr>
            <w:r>
              <w:lastRenderedPageBreak/>
              <w:t>Setup the physical environment</w:t>
            </w:r>
          </w:p>
          <w:p>
            <w:pPr>
              <w:pStyle w:val="ListParagraph"/>
              <w:numPr>
                <w:ilvl w:val="0"/>
                <w:numId w:val="44"/>
              </w:numPr>
              <w:tabs>
                <w:tab w:val="left" w:pos="794"/>
              </w:tabs>
              <w:contextualSpacing w:val="0"/>
            </w:pPr>
            <w:r>
              <w:t>setup and take down the physical environment</w:t>
            </w:r>
          </w:p>
          <w:p>
            <w:pPr>
              <w:pStyle w:val="ListParagraph"/>
              <w:numPr>
                <w:ilvl w:val="0"/>
                <w:numId w:val="44"/>
              </w:numPr>
              <w:tabs>
                <w:tab w:val="left" w:pos="794"/>
              </w:tabs>
              <w:contextualSpacing w:val="0"/>
            </w:pPr>
            <w:r>
              <w:t>reset rooms as needed</w:t>
            </w:r>
          </w:p>
          <w:p>
            <w:pPr>
              <w:pStyle w:val="ListParagraph"/>
              <w:numPr>
                <w:ilvl w:val="0"/>
                <w:numId w:val="44"/>
              </w:numPr>
              <w:tabs>
                <w:tab w:val="left" w:pos="794"/>
              </w:tabs>
              <w:contextualSpacing w:val="0"/>
            </w:pPr>
            <w:r>
              <w:t>return equipment and materials to storage</w:t>
            </w:r>
          </w:p>
          <w:p>
            <w:pPr>
              <w:pStyle w:val="ListParagraph"/>
              <w:numPr>
                <w:ilvl w:val="0"/>
                <w:numId w:val="44"/>
              </w:numPr>
              <w:tabs>
                <w:tab w:val="left" w:pos="794"/>
              </w:tabs>
              <w:contextualSpacing w:val="0"/>
            </w:pPr>
            <w:r>
              <w:t>report equipment and materials that are damaged or need repair</w:t>
            </w:r>
          </w:p>
          <w:p>
            <w:pPr>
              <w:pStyle w:val="ListParagraph"/>
              <w:numPr>
                <w:ilvl w:val="0"/>
                <w:numId w:val="44"/>
              </w:numPr>
              <w:tabs>
                <w:tab w:val="left" w:pos="794"/>
              </w:tabs>
              <w:contextualSpacing w:val="0"/>
            </w:pPr>
            <w:r>
              <w:t>ensure the environment is clear of hazards</w:t>
            </w:r>
          </w:p>
          <w:p>
            <w:pPr>
              <w:pStyle w:val="Heading6"/>
              <w:outlineLvl w:val="5"/>
              <w:rPr>
                <w:highlight w:val="yellow"/>
              </w:rPr>
            </w:pPr>
          </w:p>
        </w:tc>
        <w:tc>
          <w:tcPr>
            <w:tcW w:w="990" w:type="dxa"/>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Pr>
        <w:tc>
          <w:tcPr>
            <w:tcW w:w="6205" w:type="dxa"/>
          </w:tcPr>
          <w:p>
            <w:pPr>
              <w:pStyle w:val="Heading6"/>
              <w:numPr>
                <w:ilvl w:val="0"/>
                <w:numId w:val="17"/>
              </w:numPr>
              <w:outlineLvl w:val="5"/>
            </w:pPr>
            <w:r>
              <w:t xml:space="preserve">Foster social interaction during snacks and meals </w:t>
            </w:r>
          </w:p>
          <w:p>
            <w:pPr>
              <w:pStyle w:val="ListParagraph"/>
              <w:numPr>
                <w:ilvl w:val="0"/>
                <w:numId w:val="44"/>
              </w:numPr>
              <w:tabs>
                <w:tab w:val="left" w:pos="794"/>
              </w:tabs>
              <w:contextualSpacing w:val="0"/>
            </w:pPr>
            <w:r>
              <w:t>sit with children during snacks and meals</w:t>
            </w:r>
          </w:p>
          <w:p>
            <w:pPr>
              <w:pStyle w:val="ListParagraph"/>
              <w:numPr>
                <w:ilvl w:val="0"/>
                <w:numId w:val="44"/>
              </w:numPr>
              <w:tabs>
                <w:tab w:val="left" w:pos="794"/>
              </w:tabs>
              <w:contextualSpacing w:val="0"/>
            </w:pPr>
            <w:r>
              <w:t>encourage children to talk and be social with their peers</w:t>
            </w:r>
          </w:p>
          <w:p>
            <w:pPr>
              <w:pStyle w:val="ListParagraph"/>
              <w:numPr>
                <w:ilvl w:val="0"/>
                <w:numId w:val="44"/>
              </w:numPr>
              <w:tabs>
                <w:tab w:val="left" w:pos="794"/>
              </w:tabs>
              <w:contextualSpacing w:val="0"/>
            </w:pPr>
            <w:r>
              <w:t>generate discussion during the meals</w:t>
            </w:r>
          </w:p>
          <w:p>
            <w:pPr>
              <w:pStyle w:val="ListParagraph"/>
              <w:numPr>
                <w:ilvl w:val="0"/>
                <w:numId w:val="44"/>
              </w:numPr>
              <w:tabs>
                <w:tab w:val="left" w:pos="794"/>
              </w:tabs>
              <w:contextualSpacing w:val="0"/>
            </w:pPr>
            <w:r>
              <w:t>model appropriate social interactions</w:t>
            </w:r>
          </w:p>
          <w:p>
            <w:pPr>
              <w:pStyle w:val="Heading6"/>
              <w:outlineLvl w:val="5"/>
              <w:rPr>
                <w:highlight w:val="yellow"/>
              </w:rPr>
            </w:pPr>
          </w:p>
        </w:tc>
        <w:tc>
          <w:tcPr>
            <w:tcW w:w="990" w:type="dxa"/>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Pr>
        <w:tc>
          <w:tcPr>
            <w:tcW w:w="6205" w:type="dxa"/>
          </w:tcPr>
          <w:p>
            <w:pPr>
              <w:pStyle w:val="Heading6"/>
              <w:numPr>
                <w:ilvl w:val="0"/>
                <w:numId w:val="17"/>
              </w:numPr>
              <w:outlineLvl w:val="5"/>
            </w:pPr>
            <w:r>
              <w:t>Manage groups in various environments</w:t>
            </w:r>
          </w:p>
          <w:p>
            <w:pPr>
              <w:pStyle w:val="ListParagraph"/>
              <w:numPr>
                <w:ilvl w:val="0"/>
                <w:numId w:val="44"/>
              </w:numPr>
              <w:tabs>
                <w:tab w:val="left" w:pos="794"/>
              </w:tabs>
              <w:contextualSpacing w:val="0"/>
            </w:pPr>
            <w:r>
              <w:t>conduct name to face checks</w:t>
            </w:r>
          </w:p>
          <w:p>
            <w:pPr>
              <w:pStyle w:val="ListParagraph"/>
              <w:numPr>
                <w:ilvl w:val="0"/>
                <w:numId w:val="44"/>
              </w:numPr>
              <w:tabs>
                <w:tab w:val="left" w:pos="794"/>
              </w:tabs>
              <w:contextualSpacing w:val="0"/>
            </w:pPr>
            <w:r>
              <w:t>monitor activities</w:t>
            </w:r>
          </w:p>
          <w:p>
            <w:pPr>
              <w:pStyle w:val="ListParagraph"/>
              <w:numPr>
                <w:ilvl w:val="0"/>
                <w:numId w:val="44"/>
              </w:numPr>
              <w:tabs>
                <w:tab w:val="left" w:pos="794"/>
              </w:tabs>
              <w:contextualSpacing w:val="0"/>
            </w:pPr>
            <w:r>
              <w:t>track children during transitions</w:t>
            </w:r>
          </w:p>
          <w:p>
            <w:pPr>
              <w:pStyle w:val="ListParagraph"/>
              <w:numPr>
                <w:ilvl w:val="0"/>
                <w:numId w:val="44"/>
              </w:numPr>
              <w:tabs>
                <w:tab w:val="left" w:pos="794"/>
              </w:tabs>
              <w:contextualSpacing w:val="0"/>
            </w:pPr>
            <w:r>
              <w:t>facilitate routines and procedures</w:t>
            </w:r>
          </w:p>
          <w:p>
            <w:pPr>
              <w:pStyle w:val="ListParagraph"/>
              <w:numPr>
                <w:ilvl w:val="0"/>
                <w:numId w:val="44"/>
              </w:numPr>
              <w:tabs>
                <w:tab w:val="left" w:pos="794"/>
              </w:tabs>
              <w:contextualSpacing w:val="0"/>
            </w:pPr>
            <w:r>
              <w:t>report observations and incidents as needed</w:t>
            </w:r>
          </w:p>
          <w:p>
            <w:pPr>
              <w:pStyle w:val="ListParagraph"/>
              <w:numPr>
                <w:ilvl w:val="0"/>
                <w:numId w:val="44"/>
              </w:numPr>
              <w:tabs>
                <w:tab w:val="left" w:pos="794"/>
              </w:tabs>
              <w:contextualSpacing w:val="0"/>
            </w:pPr>
            <w:r>
              <w:t>assist with transitions between learning environments and activities</w:t>
            </w:r>
          </w:p>
          <w:p>
            <w:pPr>
              <w:pStyle w:val="ListParagraph"/>
              <w:tabs>
                <w:tab w:val="left" w:pos="795"/>
              </w:tabs>
              <w:contextualSpacing w:val="0"/>
              <w:rPr>
                <w:highlight w:val="yellow"/>
              </w:rPr>
            </w:pPr>
          </w:p>
        </w:tc>
        <w:tc>
          <w:tcPr>
            <w:tcW w:w="990" w:type="dxa"/>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Pr>
        <w:tc>
          <w:tcPr>
            <w:tcW w:w="6205" w:type="dxa"/>
          </w:tcPr>
          <w:p>
            <w:pPr>
              <w:pStyle w:val="Heading6"/>
              <w:numPr>
                <w:ilvl w:val="0"/>
                <w:numId w:val="17"/>
              </w:numPr>
              <w:outlineLvl w:val="5"/>
            </w:pPr>
            <w:r>
              <w:t>Provide guidance with academic work</w:t>
            </w:r>
          </w:p>
          <w:p>
            <w:pPr>
              <w:pStyle w:val="ListParagraph"/>
              <w:numPr>
                <w:ilvl w:val="0"/>
                <w:numId w:val="44"/>
              </w:numPr>
              <w:tabs>
                <w:tab w:val="left" w:pos="794"/>
              </w:tabs>
              <w:contextualSpacing w:val="0"/>
            </w:pPr>
            <w:r>
              <w:t>work one-on-one and in small groups in support of teacher-directed instruction</w:t>
            </w:r>
          </w:p>
          <w:p>
            <w:pPr>
              <w:pStyle w:val="ListParagraph"/>
              <w:numPr>
                <w:ilvl w:val="0"/>
                <w:numId w:val="44"/>
              </w:numPr>
              <w:tabs>
                <w:tab w:val="left" w:pos="794"/>
              </w:tabs>
              <w:contextualSpacing w:val="0"/>
            </w:pPr>
            <w:r>
              <w:t>reinforce learning</w:t>
            </w:r>
          </w:p>
          <w:p>
            <w:pPr>
              <w:pStyle w:val="ListParagraph"/>
              <w:numPr>
                <w:ilvl w:val="0"/>
                <w:numId w:val="44"/>
              </w:numPr>
              <w:tabs>
                <w:tab w:val="left" w:pos="794"/>
              </w:tabs>
              <w:contextualSpacing w:val="0"/>
            </w:pPr>
            <w:r>
              <w:t>create a supportive environment</w:t>
            </w:r>
          </w:p>
          <w:p>
            <w:pPr>
              <w:pStyle w:val="ListParagraph"/>
              <w:numPr>
                <w:ilvl w:val="0"/>
                <w:numId w:val="44"/>
              </w:numPr>
              <w:tabs>
                <w:tab w:val="left" w:pos="794"/>
              </w:tabs>
              <w:contextualSpacing w:val="0"/>
            </w:pPr>
            <w:r>
              <w:t>encourage participant responsibility and independence</w:t>
            </w:r>
          </w:p>
          <w:p>
            <w:pPr>
              <w:pStyle w:val="ListParagraph"/>
              <w:numPr>
                <w:ilvl w:val="0"/>
                <w:numId w:val="44"/>
              </w:numPr>
              <w:tabs>
                <w:tab w:val="left" w:pos="794"/>
              </w:tabs>
              <w:contextualSpacing w:val="0"/>
            </w:pPr>
            <w:r>
              <w:t>allow for differences in learning styles and abilities</w:t>
            </w:r>
          </w:p>
          <w:p>
            <w:pPr>
              <w:pStyle w:val="ListParagraph"/>
              <w:tabs>
                <w:tab w:val="left" w:pos="795"/>
              </w:tabs>
              <w:contextualSpacing w:val="0"/>
              <w:rPr>
                <w:highlight w:val="yellow"/>
              </w:rPr>
            </w:pPr>
          </w:p>
        </w:tc>
        <w:tc>
          <w:tcPr>
            <w:tcW w:w="990" w:type="dxa"/>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Pr>
        <w:tc>
          <w:tcPr>
            <w:tcW w:w="6205" w:type="dxa"/>
          </w:tcPr>
          <w:p>
            <w:pPr>
              <w:pStyle w:val="Heading6"/>
              <w:numPr>
                <w:ilvl w:val="0"/>
                <w:numId w:val="17"/>
              </w:numPr>
              <w:outlineLvl w:val="5"/>
            </w:pPr>
            <w:r>
              <w:t>Support program/teacher leads</w:t>
            </w:r>
          </w:p>
          <w:p>
            <w:pPr>
              <w:pStyle w:val="ListParagraph"/>
              <w:numPr>
                <w:ilvl w:val="0"/>
                <w:numId w:val="44"/>
              </w:numPr>
              <w:tabs>
                <w:tab w:val="left" w:pos="794"/>
              </w:tabs>
              <w:contextualSpacing w:val="0"/>
            </w:pPr>
            <w:r>
              <w:t>gather instructional materials</w:t>
            </w:r>
          </w:p>
          <w:p>
            <w:pPr>
              <w:pStyle w:val="ListParagraph"/>
              <w:numPr>
                <w:ilvl w:val="0"/>
                <w:numId w:val="44"/>
              </w:numPr>
              <w:tabs>
                <w:tab w:val="left" w:pos="794"/>
              </w:tabs>
              <w:contextualSpacing w:val="0"/>
            </w:pPr>
            <w:r>
              <w:t>help children who may need extra support</w:t>
            </w:r>
          </w:p>
          <w:p>
            <w:pPr>
              <w:pStyle w:val="ListParagraph"/>
              <w:numPr>
                <w:ilvl w:val="0"/>
                <w:numId w:val="44"/>
              </w:numPr>
              <w:tabs>
                <w:tab w:val="left" w:pos="794"/>
              </w:tabs>
              <w:contextualSpacing w:val="0"/>
            </w:pPr>
            <w:r>
              <w:t xml:space="preserve">take initiative to </w:t>
            </w:r>
            <w:proofErr w:type="gramStart"/>
            <w:r>
              <w:t>provide assistance</w:t>
            </w:r>
            <w:proofErr w:type="gramEnd"/>
          </w:p>
          <w:p>
            <w:pPr>
              <w:pStyle w:val="ListParagraph"/>
              <w:numPr>
                <w:ilvl w:val="0"/>
                <w:numId w:val="44"/>
              </w:numPr>
              <w:tabs>
                <w:tab w:val="left" w:pos="794"/>
              </w:tabs>
              <w:contextualSpacing w:val="0"/>
            </w:pPr>
            <w:r>
              <w:t>maintain bulletin boards/classroom/space visuals</w:t>
            </w:r>
          </w:p>
          <w:p>
            <w:pPr>
              <w:pStyle w:val="ListParagraph"/>
              <w:numPr>
                <w:ilvl w:val="0"/>
                <w:numId w:val="44"/>
              </w:numPr>
              <w:tabs>
                <w:tab w:val="left" w:pos="794"/>
              </w:tabs>
              <w:contextualSpacing w:val="0"/>
            </w:pPr>
            <w:r>
              <w:t>coordinate and distribute snacks, supplies, etc.</w:t>
            </w:r>
          </w:p>
          <w:p>
            <w:pPr>
              <w:pStyle w:val="ListParagraph"/>
              <w:numPr>
                <w:ilvl w:val="0"/>
                <w:numId w:val="44"/>
              </w:numPr>
              <w:tabs>
                <w:tab w:val="left" w:pos="794"/>
              </w:tabs>
              <w:contextualSpacing w:val="0"/>
            </w:pPr>
            <w:r>
              <w:t>distribute teaching materials</w:t>
            </w:r>
          </w:p>
          <w:p>
            <w:pPr>
              <w:pStyle w:val="ListParagraph"/>
              <w:numPr>
                <w:ilvl w:val="0"/>
                <w:numId w:val="44"/>
              </w:numPr>
              <w:tabs>
                <w:tab w:val="left" w:pos="794"/>
              </w:tabs>
              <w:contextualSpacing w:val="0"/>
            </w:pPr>
            <w:r>
              <w:t>organize and label materials</w:t>
            </w:r>
          </w:p>
          <w:p>
            <w:pPr>
              <w:pStyle w:val="ListParagraph"/>
              <w:numPr>
                <w:ilvl w:val="0"/>
                <w:numId w:val="44"/>
              </w:numPr>
              <w:tabs>
                <w:tab w:val="left" w:pos="794"/>
              </w:tabs>
              <w:contextualSpacing w:val="0"/>
            </w:pPr>
            <w:r>
              <w:t>participate in training</w:t>
            </w:r>
          </w:p>
          <w:p>
            <w:pPr>
              <w:pStyle w:val="Heading6"/>
              <w:outlineLvl w:val="5"/>
              <w:rPr>
                <w:highlight w:val="yellow"/>
              </w:rPr>
            </w:pPr>
          </w:p>
        </w:tc>
        <w:tc>
          <w:tcPr>
            <w:tcW w:w="990" w:type="dxa"/>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Pr>
        <w:tc>
          <w:tcPr>
            <w:tcW w:w="6205" w:type="dxa"/>
          </w:tcPr>
          <w:p>
            <w:pPr>
              <w:pStyle w:val="Heading6"/>
              <w:numPr>
                <w:ilvl w:val="0"/>
                <w:numId w:val="17"/>
              </w:numPr>
              <w:outlineLvl w:val="5"/>
            </w:pPr>
            <w:r>
              <w:rPr>
                <w:highlight w:val="yellow"/>
              </w:rPr>
              <w:lastRenderedPageBreak/>
              <w:br w:type="page"/>
            </w:r>
            <w:r>
              <w:t xml:space="preserve">Build relationships with </w:t>
            </w:r>
            <w:proofErr w:type="gramStart"/>
            <w:r>
              <w:t>participants,  families</w:t>
            </w:r>
            <w:proofErr w:type="gramEnd"/>
            <w:r>
              <w:t>, and coworkers</w:t>
            </w:r>
          </w:p>
          <w:p>
            <w:pPr>
              <w:pStyle w:val="ListParagraph"/>
              <w:numPr>
                <w:ilvl w:val="0"/>
                <w:numId w:val="44"/>
              </w:numPr>
              <w:tabs>
                <w:tab w:val="left" w:pos="794"/>
              </w:tabs>
              <w:contextualSpacing w:val="0"/>
            </w:pPr>
            <w:r>
              <w:t>greet people by name</w:t>
            </w:r>
          </w:p>
          <w:p>
            <w:pPr>
              <w:pStyle w:val="ListParagraph"/>
              <w:numPr>
                <w:ilvl w:val="0"/>
                <w:numId w:val="44"/>
              </w:numPr>
              <w:tabs>
                <w:tab w:val="left" w:pos="794"/>
              </w:tabs>
              <w:contextualSpacing w:val="0"/>
            </w:pPr>
            <w:r>
              <w:t>initiate and engage in genuine conversations</w:t>
            </w:r>
          </w:p>
          <w:p>
            <w:pPr>
              <w:pStyle w:val="ListParagraph"/>
              <w:numPr>
                <w:ilvl w:val="0"/>
                <w:numId w:val="44"/>
              </w:numPr>
              <w:tabs>
                <w:tab w:val="left" w:pos="794"/>
              </w:tabs>
              <w:contextualSpacing w:val="0"/>
            </w:pPr>
            <w:r>
              <w:t>respond with sensitivity</w:t>
            </w:r>
          </w:p>
          <w:p>
            <w:pPr>
              <w:pStyle w:val="ListParagraph"/>
              <w:numPr>
                <w:ilvl w:val="0"/>
                <w:numId w:val="44"/>
              </w:numPr>
              <w:tabs>
                <w:tab w:val="left" w:pos="794"/>
              </w:tabs>
              <w:contextualSpacing w:val="0"/>
            </w:pPr>
            <w:r>
              <w:t>demonstrate active listening skills</w:t>
            </w:r>
          </w:p>
          <w:p>
            <w:pPr>
              <w:pStyle w:val="ListParagraph"/>
              <w:numPr>
                <w:ilvl w:val="0"/>
                <w:numId w:val="44"/>
              </w:numPr>
              <w:tabs>
                <w:tab w:val="left" w:pos="794"/>
              </w:tabs>
              <w:contextualSpacing w:val="0"/>
            </w:pPr>
            <w:r>
              <w:t>show warmth, caring, and respect for others</w:t>
            </w:r>
          </w:p>
          <w:p>
            <w:pPr>
              <w:pStyle w:val="Heading6"/>
              <w:outlineLvl w:val="5"/>
              <w:rPr>
                <w:highlight w:val="yellow"/>
              </w:rPr>
            </w:pPr>
          </w:p>
        </w:tc>
        <w:tc>
          <w:tcPr>
            <w:tcW w:w="990" w:type="dxa"/>
          </w:tcPr>
          <w:p>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80" w:type="dxa"/>
            <w:shd w:val="clear" w:color="auto" w:fill="D9D9D9" w:themeFill="background1" w:themeFillShade="D9"/>
          </w:tcPr>
          <w:p>
            <w:pPr>
              <w:spacing w:before="60" w:after="60"/>
              <w:jc w:val="center"/>
              <w:rPr>
                <w:b/>
                <w:bCs/>
              </w:rPr>
            </w:pPr>
            <w:r>
              <w:rPr>
                <w:b/>
                <w:bCs/>
              </w:rPr>
              <w:fldChar w:fldCharType="begin">
                <w:ffData>
                  <w:name w:val="Check22"/>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075" w:type="dxa"/>
          </w:tcPr>
          <w:p>
            <w:pPr>
              <w:spacing w:before="60" w:after="60"/>
              <w:jc w:val="center"/>
              <w:rPr>
                <w:b/>
                <w:bCs/>
              </w:rPr>
            </w:pPr>
            <w:r>
              <w:rPr>
                <w:b/>
                <w:bCs/>
              </w:rPr>
              <w:fldChar w:fldCharType="begin">
                <w:ffData>
                  <w:name w:val="Check23"/>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Pr>
        <w:tc>
          <w:tcPr>
            <w:tcW w:w="6205" w:type="dxa"/>
          </w:tcPr>
          <w:p>
            <w:pPr>
              <w:pStyle w:val="Heading6"/>
              <w:outlineLvl w:val="5"/>
              <w:rPr>
                <w:b w:val="0"/>
                <w:bCs/>
                <w:color w:val="000000" w:themeColor="text1"/>
              </w:rPr>
            </w:pPr>
            <w:r>
              <w:rPr>
                <w:color w:val="000000" w:themeColor="text1"/>
              </w:rPr>
              <w:t xml:space="preserve">Competency Substitute </w:t>
            </w:r>
            <w:r>
              <w:rPr>
                <w:b w:val="0"/>
                <w:bCs/>
                <w:color w:val="000000" w:themeColor="text1"/>
              </w:rPr>
              <w:t>(if you replaced a competency above, note the competency and rating)</w:t>
            </w:r>
          </w:p>
          <w:p>
            <w:pPr>
              <w:spacing w:before="60" w:after="60"/>
            </w:pPr>
            <w:r>
              <w:fldChar w:fldCharType="begin">
                <w:ffData>
                  <w:name w:val="Text2"/>
                  <w:enabled/>
                  <w:calcOnExit w:val="0"/>
                  <w:statusText w:type="text" w:val="As applicable, enter Competency Substitute information for any above competency  that was replaced.   "/>
                  <w:textInput/>
                </w:ffData>
              </w:fldChar>
            </w:r>
            <w:bookmarkStart w:id="77"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c>
          <w:tcPr>
            <w:tcW w:w="990" w:type="dxa"/>
          </w:tcPr>
          <w:p>
            <w:pPr>
              <w:pStyle w:val="Heading6"/>
              <w:spacing w:before="60" w:after="60"/>
              <w:jc w:val="center"/>
              <w:outlineLvl w:val="5"/>
              <w:rPr>
                <w:b w:val="0"/>
                <w:bCs/>
              </w:rPr>
            </w:pPr>
            <w:r>
              <w:rPr>
                <w:b w:val="0"/>
                <w:bCs/>
              </w:rPr>
              <w:fldChar w:fldCharType="begin">
                <w:ffData>
                  <w:name w:val="Check24"/>
                  <w:enabled/>
                  <w:calcOnExit w:val="0"/>
                  <w:checkBox>
                    <w:size w:val="20"/>
                    <w:default w:val="0"/>
                  </w:checkBox>
                </w:ffData>
              </w:fldChar>
            </w:r>
            <w:r>
              <w:rPr>
                <w:bCs/>
              </w:rPr>
              <w:instrText xml:space="preserve"> FORMCHECKBOX </w:instrText>
            </w:r>
            <w:r>
              <w:rPr>
                <w:b w:val="0"/>
                <w:bCs/>
              </w:rPr>
            </w:r>
            <w:r>
              <w:rPr>
                <w:b w:val="0"/>
                <w:bCs/>
              </w:rPr>
              <w:fldChar w:fldCharType="separate"/>
            </w:r>
            <w:r>
              <w:rPr>
                <w:b w:val="0"/>
                <w:bCs/>
              </w:rPr>
              <w:fldChar w:fldCharType="end"/>
            </w:r>
          </w:p>
        </w:tc>
        <w:tc>
          <w:tcPr>
            <w:tcW w:w="1080" w:type="dxa"/>
            <w:shd w:val="clear" w:color="auto" w:fill="D9D9D9" w:themeFill="background1" w:themeFillShade="D9"/>
          </w:tcPr>
          <w:p>
            <w:pPr>
              <w:pStyle w:val="Heading6"/>
              <w:spacing w:before="60" w:after="60"/>
              <w:jc w:val="center"/>
              <w:outlineLvl w:val="5"/>
              <w:rPr>
                <w:b w:val="0"/>
                <w:bCs/>
              </w:rPr>
            </w:pPr>
            <w:r>
              <w:rPr>
                <w:b w:val="0"/>
                <w:bCs/>
              </w:rPr>
              <w:fldChar w:fldCharType="begin">
                <w:ffData>
                  <w:name w:val="Check22"/>
                  <w:enabled/>
                  <w:calcOnExit w:val="0"/>
                  <w:checkBox>
                    <w:size w:val="20"/>
                    <w:default w:val="0"/>
                  </w:checkBox>
                </w:ffData>
              </w:fldChar>
            </w:r>
            <w:r>
              <w:rPr>
                <w:bCs/>
              </w:rPr>
              <w:instrText xml:space="preserve"> FORMCHECKBOX </w:instrText>
            </w:r>
            <w:r>
              <w:rPr>
                <w:b w:val="0"/>
                <w:bCs/>
              </w:rPr>
            </w:r>
            <w:r>
              <w:rPr>
                <w:b w:val="0"/>
                <w:bCs/>
              </w:rPr>
              <w:fldChar w:fldCharType="separate"/>
            </w:r>
            <w:r>
              <w:rPr>
                <w:b w:val="0"/>
                <w:bCs/>
              </w:rPr>
              <w:fldChar w:fldCharType="end"/>
            </w:r>
          </w:p>
        </w:tc>
        <w:tc>
          <w:tcPr>
            <w:tcW w:w="1075" w:type="dxa"/>
          </w:tcPr>
          <w:p>
            <w:pPr>
              <w:pStyle w:val="Heading6"/>
              <w:spacing w:before="60" w:after="60"/>
              <w:jc w:val="center"/>
              <w:outlineLvl w:val="5"/>
              <w:rPr>
                <w:b w:val="0"/>
                <w:bCs/>
              </w:rPr>
            </w:pPr>
            <w:r>
              <w:rPr>
                <w:b w:val="0"/>
                <w:bCs/>
              </w:rPr>
              <w:fldChar w:fldCharType="begin">
                <w:ffData>
                  <w:name w:val="Check23"/>
                  <w:enabled/>
                  <w:calcOnExit w:val="0"/>
                  <w:checkBox>
                    <w:size w:val="20"/>
                    <w:default w:val="0"/>
                  </w:checkBox>
                </w:ffData>
              </w:fldChar>
            </w:r>
            <w:r>
              <w:rPr>
                <w:bCs/>
              </w:rPr>
              <w:instrText xml:space="preserve"> FORMCHECKBOX </w:instrText>
            </w:r>
            <w:r>
              <w:rPr>
                <w:b w:val="0"/>
                <w:bCs/>
              </w:rPr>
            </w:r>
            <w:r>
              <w:rPr>
                <w:b w:val="0"/>
                <w:bCs/>
              </w:rPr>
              <w:fldChar w:fldCharType="separate"/>
            </w:r>
            <w:r>
              <w:rPr>
                <w:b w:val="0"/>
                <w:bCs/>
              </w:rPr>
              <w:fldChar w:fldCharType="end"/>
            </w:r>
          </w:p>
        </w:tc>
      </w:tr>
      <w:tr>
        <w:trPr>
          <w:cantSplit/>
          <w:trHeight w:val="593"/>
        </w:trPr>
        <w:tc>
          <w:tcPr>
            <w:tcW w:w="9350" w:type="dxa"/>
            <w:gridSpan w:val="4"/>
          </w:tcPr>
          <w:p>
            <w:pPr>
              <w:rPr>
                <w:color w:val="000000" w:themeColor="text1"/>
              </w:rPr>
            </w:pPr>
            <w:r>
              <w:rPr>
                <w:b/>
                <w:bCs/>
              </w:rPr>
              <w:t>Comments</w:t>
            </w:r>
            <w:r>
              <w:rPr>
                <w:color w:val="000000" w:themeColor="text1"/>
              </w:rPr>
              <w:t>:</w:t>
            </w:r>
          </w:p>
          <w:p>
            <w:pPr>
              <w:spacing w:before="60" w:after="60"/>
              <w:rPr>
                <w:color w:val="000000" w:themeColor="text1"/>
              </w:rPr>
            </w:pPr>
            <w:r>
              <w:fldChar w:fldCharType="begin">
                <w:ffData>
                  <w:name w:val="Comments1"/>
                  <w:enabled/>
                  <w:calcOnExit w:val="0"/>
                  <w:statusText w:type="text" w:val="Additional comments, as applicable.   "/>
                  <w:textInput/>
                </w:ffData>
              </w:fldChar>
            </w:r>
            <w:bookmarkStart w:id="78"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r>
    </w:tbl>
    <w:p>
      <w:pPr>
        <w:pStyle w:val="Heading1"/>
      </w:pPr>
      <w:r>
        <w:t xml:space="preserve">YEAR 2 Occupational COMPETENCIES </w:t>
      </w:r>
      <w:r>
        <w:br/>
      </w:r>
      <w:bookmarkStart w:id="79" w:name="_Hlk124875440"/>
      <w:r>
        <w:rPr>
          <w:color w:val="943634" w:themeColor="accent2" w:themeShade="BF"/>
          <w:shd w:val="clear" w:color="auto" w:fill="FFFFFF" w:themeFill="background1"/>
        </w:rPr>
        <w:t>(TO BE COMPLETED BY yA EMPLOYER/MENTOR)</w:t>
      </w:r>
    </w:p>
    <w:bookmarkEnd w:id="79"/>
    <w:p>
      <w:r>
        <w:t xml:space="preserve">Year two youth apprentices must complete a </w:t>
      </w:r>
      <w:r>
        <w:rPr>
          <w:b/>
          <w:bCs/>
        </w:rPr>
        <w:t xml:space="preserve">total of 9 </w:t>
      </w:r>
      <w:r>
        <w:t xml:space="preserve">competencies. </w:t>
      </w:r>
      <w:r>
        <w:rPr>
          <w:b/>
          <w:bCs/>
        </w:rPr>
        <w:t>Eight</w:t>
      </w:r>
      <w:r>
        <w:t xml:space="preserve"> must be from the list below. If necessary, employers can substitute </w:t>
      </w:r>
      <w:r>
        <w:rPr>
          <w:b/>
          <w:bCs/>
        </w:rPr>
        <w:t xml:space="preserve">1 </w:t>
      </w:r>
      <w:r>
        <w:t>competency with another occupationally appropriate skill. Those skills should be added to the competency list for assessment.</w:t>
      </w:r>
    </w:p>
    <w:p>
      <w:pPr>
        <w:spacing w:after="0"/>
      </w:pPr>
    </w:p>
    <w:p>
      <w:pPr>
        <w:spacing w:after="0"/>
        <w:rPr>
          <w:b/>
          <w:bCs/>
        </w:rPr>
      </w:pPr>
      <w:r>
        <w:rPr>
          <w:b/>
          <w:bCs/>
        </w:rPr>
        <w:t>Rating Scale</w:t>
      </w:r>
    </w:p>
    <w:p>
      <w:pPr>
        <w:spacing w:after="0"/>
      </w:pPr>
      <w:r>
        <w:t xml:space="preserve">3: Exceeds entry level criteria | Requires minimal supervision | Consistently displays this behavior </w:t>
      </w:r>
    </w:p>
    <w:p>
      <w:pPr>
        <w:spacing w:after="0"/>
      </w:pPr>
      <w:r>
        <w:t xml:space="preserve">2: Meets entry level criteria | Requires some supervision | Often displays this behavior </w:t>
      </w:r>
    </w:p>
    <w:p>
      <w:r>
        <w:t>1: Needs improvement | Requires much assistance and supervision | Rarely displays this behavior</w:t>
      </w:r>
    </w:p>
    <w:p>
      <w:pPr>
        <w:spacing w:after="0"/>
      </w:pPr>
      <w:r>
        <w:t>If any competencies are rated "1" on the final performance review checklist that is submitted to WI DWD it is considered a failed checklist.</w:t>
      </w:r>
    </w:p>
    <w:tbl>
      <w:tblPr>
        <w:tblStyle w:val="TableGrid"/>
        <w:tblW w:w="9350" w:type="dxa"/>
        <w:tblLook w:val="04A0" w:firstRow="1" w:lastRow="0" w:firstColumn="1" w:lastColumn="0" w:noHBand="0" w:noVBand="1"/>
      </w:tblPr>
      <w:tblGrid>
        <w:gridCol w:w="6205"/>
        <w:gridCol w:w="1048"/>
        <w:gridCol w:w="1112"/>
        <w:gridCol w:w="985"/>
      </w:tblGrid>
      <w:tr>
        <w:trPr>
          <w:cantSplit/>
          <w:tblHeader/>
        </w:trPr>
        <w:tc>
          <w:tcPr>
            <w:tcW w:w="6205" w:type="dxa"/>
            <w:shd w:val="clear" w:color="auto" w:fill="000000" w:themeFill="text1"/>
            <w:vAlign w:val="center"/>
          </w:tcPr>
          <w:p>
            <w:pPr>
              <w:jc w:val="center"/>
              <w:rPr>
                <w:b/>
                <w:bCs/>
              </w:rPr>
            </w:pPr>
            <w:r>
              <w:rPr>
                <w:b/>
                <w:bCs/>
              </w:rPr>
              <w:t>Occupational Competencies</w:t>
            </w:r>
          </w:p>
        </w:tc>
        <w:tc>
          <w:tcPr>
            <w:tcW w:w="3145" w:type="dxa"/>
            <w:gridSpan w:val="3"/>
            <w:shd w:val="clear" w:color="auto" w:fill="000000" w:themeFill="text1"/>
          </w:tcPr>
          <w:p>
            <w:pPr>
              <w:jc w:val="center"/>
              <w:rPr>
                <w:b/>
                <w:bCs/>
              </w:rPr>
            </w:pPr>
            <w:r>
              <w:rPr>
                <w:b/>
                <w:bCs/>
              </w:rPr>
              <w:t>Ratings</w:t>
            </w:r>
          </w:p>
        </w:tc>
      </w:tr>
      <w:tr>
        <w:trPr>
          <w:cantSplit/>
          <w:tblHeader/>
        </w:trPr>
        <w:tc>
          <w:tcPr>
            <w:tcW w:w="6205" w:type="dxa"/>
            <w:vMerge w:val="restart"/>
            <w:shd w:val="clear" w:color="auto" w:fill="auto"/>
            <w:vAlign w:val="center"/>
          </w:tcPr>
          <w:p>
            <w:pPr>
              <w:jc w:val="center"/>
              <w:rPr>
                <w:b/>
                <w:bCs/>
              </w:rPr>
            </w:pPr>
            <w:r>
              <w:rPr>
                <w:b/>
                <w:bCs/>
              </w:rPr>
              <w:t>Competency and Rating Criteria</w:t>
            </w:r>
          </w:p>
        </w:tc>
        <w:tc>
          <w:tcPr>
            <w:tcW w:w="3145" w:type="dxa"/>
            <w:gridSpan w:val="3"/>
            <w:shd w:val="clear" w:color="auto" w:fill="auto"/>
          </w:tcPr>
          <w:p>
            <w:pPr>
              <w:jc w:val="center"/>
              <w:rPr>
                <w:b/>
                <w:bCs/>
              </w:rPr>
            </w:pPr>
            <w:r>
              <w:rPr>
                <w:b/>
                <w:bCs/>
              </w:rPr>
              <w:t>Minimum Rating of 2 for EACH</w:t>
            </w:r>
          </w:p>
          <w:p>
            <w:pPr>
              <w:jc w:val="center"/>
              <w:rPr>
                <w:b/>
                <w:bCs/>
              </w:rPr>
            </w:pPr>
            <w:r>
              <w:rPr>
                <w:b/>
                <w:bCs/>
              </w:rPr>
              <w:t>Check Rating</w:t>
            </w:r>
          </w:p>
        </w:tc>
      </w:tr>
      <w:tr>
        <w:trPr>
          <w:cantSplit/>
          <w:tblHeader/>
        </w:trPr>
        <w:tc>
          <w:tcPr>
            <w:tcW w:w="6205" w:type="dxa"/>
            <w:vMerge/>
          </w:tcPr>
          <w:p>
            <w:pPr>
              <w:tabs>
                <w:tab w:val="left" w:pos="795"/>
              </w:tabs>
              <w:rPr>
                <w:b/>
                <w:bCs/>
                <w:highlight w:val="yellow"/>
              </w:rPr>
            </w:pPr>
          </w:p>
        </w:tc>
        <w:tc>
          <w:tcPr>
            <w:tcW w:w="1048" w:type="dxa"/>
          </w:tcPr>
          <w:p>
            <w:pPr>
              <w:jc w:val="center"/>
              <w:rPr>
                <w:b/>
                <w:bCs/>
              </w:rPr>
            </w:pPr>
            <w:r>
              <w:rPr>
                <w:b/>
                <w:bCs/>
              </w:rPr>
              <w:t>1</w:t>
            </w:r>
          </w:p>
        </w:tc>
        <w:tc>
          <w:tcPr>
            <w:tcW w:w="1112" w:type="dxa"/>
            <w:shd w:val="clear" w:color="auto" w:fill="D9D9D9" w:themeFill="background1" w:themeFillShade="D9"/>
          </w:tcPr>
          <w:p>
            <w:pPr>
              <w:jc w:val="center"/>
              <w:rPr>
                <w:b/>
                <w:bCs/>
              </w:rPr>
            </w:pPr>
            <w:r>
              <w:rPr>
                <w:b/>
                <w:bCs/>
              </w:rPr>
              <w:t>2</w:t>
            </w:r>
          </w:p>
        </w:tc>
        <w:tc>
          <w:tcPr>
            <w:tcW w:w="985" w:type="dxa"/>
          </w:tcPr>
          <w:p>
            <w:pPr>
              <w:jc w:val="center"/>
              <w:rPr>
                <w:b/>
                <w:bCs/>
              </w:rPr>
            </w:pPr>
            <w:r>
              <w:rPr>
                <w:b/>
                <w:bCs/>
              </w:rPr>
              <w:t>3</w:t>
            </w:r>
          </w:p>
        </w:tc>
      </w:tr>
      <w:tr>
        <w:trPr>
          <w:cantSplit/>
        </w:trPr>
        <w:tc>
          <w:tcPr>
            <w:tcW w:w="6205" w:type="dxa"/>
          </w:tcPr>
          <w:p>
            <w:pPr>
              <w:pStyle w:val="Heading6"/>
              <w:numPr>
                <w:ilvl w:val="0"/>
                <w:numId w:val="49"/>
              </w:numPr>
              <w:outlineLvl w:val="5"/>
            </w:pPr>
            <w:r>
              <w:t xml:space="preserve">Maintain training or certification requirements for employment </w:t>
            </w:r>
          </w:p>
          <w:p>
            <w:pPr>
              <w:pStyle w:val="ListParagraph"/>
              <w:numPr>
                <w:ilvl w:val="0"/>
                <w:numId w:val="44"/>
              </w:numPr>
              <w:tabs>
                <w:tab w:val="left" w:pos="794"/>
              </w:tabs>
              <w:contextualSpacing w:val="0"/>
            </w:pPr>
            <w:r>
              <w:t>complete required career-related training and/or educational programs</w:t>
            </w:r>
          </w:p>
          <w:p>
            <w:pPr>
              <w:pStyle w:val="ListParagraph"/>
              <w:numPr>
                <w:ilvl w:val="0"/>
                <w:numId w:val="44"/>
              </w:numPr>
              <w:tabs>
                <w:tab w:val="left" w:pos="794"/>
              </w:tabs>
              <w:contextualSpacing w:val="0"/>
            </w:pPr>
            <w:r>
              <w:t>pass certification tests to qualify for licensure and/or certification</w:t>
            </w:r>
          </w:p>
          <w:p>
            <w:pPr>
              <w:pStyle w:val="ListParagraph"/>
              <w:numPr>
                <w:ilvl w:val="0"/>
                <w:numId w:val="44"/>
              </w:numPr>
              <w:tabs>
                <w:tab w:val="left" w:pos="794"/>
              </w:tabs>
              <w:contextualSpacing w:val="0"/>
            </w:pPr>
            <w:r>
              <w:t>participate in organization training or orientation</w:t>
            </w:r>
          </w:p>
          <w:p>
            <w:pPr>
              <w:pStyle w:val="ListParagraph"/>
              <w:contextualSpacing w:val="0"/>
              <w:rPr>
                <w:highlight w:val="yellow"/>
              </w:rPr>
            </w:pPr>
          </w:p>
        </w:tc>
        <w:tc>
          <w:tcPr>
            <w:tcW w:w="1048" w:type="dxa"/>
          </w:tcPr>
          <w:p>
            <w:pPr>
              <w:spacing w:before="60" w:after="60"/>
              <w:jc w:val="center"/>
              <w:rPr>
                <w:b/>
                <w:bCs/>
              </w:rPr>
            </w:pPr>
            <w:r>
              <w:rPr>
                <w:b/>
                <w:bCs/>
              </w:rPr>
              <w:fldChar w:fldCharType="begin">
                <w:ffData>
                  <w:name w:val="Check178"/>
                  <w:enabled/>
                  <w:calcOnExit w:val="0"/>
                  <w:checkBox>
                    <w:size w:val="20"/>
                    <w:default w:val="0"/>
                  </w:checkBox>
                </w:ffData>
              </w:fldChar>
            </w:r>
            <w:bookmarkStart w:id="80" w:name="Check178"/>
            <w:r>
              <w:rPr>
                <w:b/>
                <w:bCs/>
              </w:rPr>
              <w:instrText xml:space="preserve"> FORMCHECKBOX </w:instrText>
            </w:r>
            <w:r>
              <w:rPr>
                <w:b/>
                <w:bCs/>
              </w:rPr>
            </w:r>
            <w:r>
              <w:rPr>
                <w:b/>
                <w:bCs/>
              </w:rPr>
              <w:fldChar w:fldCharType="separate"/>
            </w:r>
            <w:r>
              <w:rPr>
                <w:b/>
                <w:bCs/>
              </w:rPr>
              <w:fldChar w:fldCharType="end"/>
            </w:r>
            <w:bookmarkEnd w:id="80"/>
          </w:p>
        </w:tc>
        <w:tc>
          <w:tcPr>
            <w:tcW w:w="1112" w:type="dxa"/>
            <w:shd w:val="clear" w:color="auto" w:fill="D9D9D9" w:themeFill="background1" w:themeFillShade="D9"/>
          </w:tcPr>
          <w:p>
            <w:pPr>
              <w:spacing w:before="60" w:after="60"/>
              <w:jc w:val="center"/>
              <w:rPr>
                <w:b/>
                <w:bCs/>
              </w:rPr>
            </w:pPr>
            <w:r>
              <w:rPr>
                <w:b/>
                <w:bCs/>
              </w:rPr>
              <w:fldChar w:fldCharType="begin">
                <w:ffData>
                  <w:name w:val="Check179"/>
                  <w:enabled/>
                  <w:calcOnExit w:val="0"/>
                  <w:checkBox>
                    <w:size w:val="20"/>
                    <w:default w:val="0"/>
                  </w:checkBox>
                </w:ffData>
              </w:fldChar>
            </w:r>
            <w:bookmarkStart w:id="81" w:name="Check179"/>
            <w:r>
              <w:rPr>
                <w:b/>
                <w:bCs/>
              </w:rPr>
              <w:instrText xml:space="preserve"> FORMCHECKBOX </w:instrText>
            </w:r>
            <w:r>
              <w:rPr>
                <w:b/>
                <w:bCs/>
              </w:rPr>
            </w:r>
            <w:r>
              <w:rPr>
                <w:b/>
                <w:bCs/>
              </w:rPr>
              <w:fldChar w:fldCharType="separate"/>
            </w:r>
            <w:r>
              <w:rPr>
                <w:b/>
                <w:bCs/>
              </w:rPr>
              <w:fldChar w:fldCharType="end"/>
            </w:r>
            <w:bookmarkEnd w:id="81"/>
          </w:p>
        </w:tc>
        <w:tc>
          <w:tcPr>
            <w:tcW w:w="985" w:type="dxa"/>
          </w:tcPr>
          <w:p>
            <w:pPr>
              <w:spacing w:before="60" w:after="60"/>
              <w:jc w:val="center"/>
              <w:rPr>
                <w:b/>
                <w:bCs/>
              </w:rPr>
            </w:pPr>
            <w:r>
              <w:rPr>
                <w:b/>
                <w:bCs/>
              </w:rPr>
              <w:fldChar w:fldCharType="begin">
                <w:ffData>
                  <w:name w:val="Check180"/>
                  <w:enabled/>
                  <w:calcOnExit w:val="0"/>
                  <w:checkBox>
                    <w:size w:val="20"/>
                    <w:default w:val="0"/>
                  </w:checkBox>
                </w:ffData>
              </w:fldChar>
            </w:r>
            <w:bookmarkStart w:id="82" w:name="Check180"/>
            <w:r>
              <w:rPr>
                <w:b/>
                <w:bCs/>
              </w:rPr>
              <w:instrText xml:space="preserve"> FORMCHECKBOX </w:instrText>
            </w:r>
            <w:r>
              <w:rPr>
                <w:b/>
                <w:bCs/>
              </w:rPr>
            </w:r>
            <w:r>
              <w:rPr>
                <w:b/>
                <w:bCs/>
              </w:rPr>
              <w:fldChar w:fldCharType="separate"/>
            </w:r>
            <w:r>
              <w:rPr>
                <w:b/>
                <w:bCs/>
              </w:rPr>
              <w:fldChar w:fldCharType="end"/>
            </w:r>
            <w:bookmarkEnd w:id="82"/>
          </w:p>
        </w:tc>
      </w:tr>
      <w:tr>
        <w:trPr>
          <w:cantSplit/>
        </w:trPr>
        <w:tc>
          <w:tcPr>
            <w:tcW w:w="6205" w:type="dxa"/>
          </w:tcPr>
          <w:p>
            <w:pPr>
              <w:pStyle w:val="Heading6"/>
              <w:numPr>
                <w:ilvl w:val="0"/>
                <w:numId w:val="49"/>
              </w:numPr>
              <w:outlineLvl w:val="5"/>
            </w:pPr>
            <w:r>
              <w:lastRenderedPageBreak/>
              <w:t>Care for minor injuries and illnesses</w:t>
            </w:r>
          </w:p>
          <w:p>
            <w:pPr>
              <w:pStyle w:val="ListParagraph"/>
              <w:numPr>
                <w:ilvl w:val="0"/>
                <w:numId w:val="44"/>
              </w:numPr>
              <w:tabs>
                <w:tab w:val="left" w:pos="794"/>
              </w:tabs>
              <w:contextualSpacing w:val="0"/>
            </w:pPr>
            <w:r>
              <w:t>assess the injury or illness</w:t>
            </w:r>
          </w:p>
          <w:p>
            <w:pPr>
              <w:pStyle w:val="ListParagraph"/>
              <w:numPr>
                <w:ilvl w:val="0"/>
                <w:numId w:val="44"/>
              </w:numPr>
              <w:tabs>
                <w:tab w:val="left" w:pos="794"/>
              </w:tabs>
              <w:contextualSpacing w:val="0"/>
            </w:pPr>
            <w:r>
              <w:t>complete necessary care per employer policy</w:t>
            </w:r>
          </w:p>
          <w:p>
            <w:pPr>
              <w:pStyle w:val="ListParagraph"/>
              <w:numPr>
                <w:ilvl w:val="0"/>
                <w:numId w:val="44"/>
              </w:numPr>
              <w:tabs>
                <w:tab w:val="left" w:pos="794"/>
              </w:tabs>
              <w:contextualSpacing w:val="0"/>
            </w:pPr>
            <w:r>
              <w:t>complete documentation as directed</w:t>
            </w:r>
          </w:p>
          <w:p>
            <w:pPr>
              <w:rPr>
                <w:highlight w:val="yellow"/>
              </w:rPr>
            </w:pPr>
          </w:p>
        </w:tc>
        <w:tc>
          <w:tcPr>
            <w:tcW w:w="1048" w:type="dxa"/>
          </w:tcPr>
          <w:p>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Pr>
        <w:tc>
          <w:tcPr>
            <w:tcW w:w="6205" w:type="dxa"/>
          </w:tcPr>
          <w:p>
            <w:pPr>
              <w:pStyle w:val="Heading6"/>
              <w:numPr>
                <w:ilvl w:val="0"/>
                <w:numId w:val="49"/>
              </w:numPr>
              <w:outlineLvl w:val="5"/>
            </w:pPr>
            <w:r>
              <w:t>Manage snack and meal service</w:t>
            </w:r>
          </w:p>
          <w:p>
            <w:pPr>
              <w:pStyle w:val="ListParagraph"/>
              <w:numPr>
                <w:ilvl w:val="0"/>
                <w:numId w:val="44"/>
              </w:numPr>
              <w:tabs>
                <w:tab w:val="left" w:pos="794"/>
              </w:tabs>
              <w:contextualSpacing w:val="0"/>
            </w:pPr>
            <w:r>
              <w:t>prepare nutritional snacks and meals</w:t>
            </w:r>
          </w:p>
          <w:p>
            <w:pPr>
              <w:pStyle w:val="ListParagraph"/>
              <w:numPr>
                <w:ilvl w:val="0"/>
                <w:numId w:val="44"/>
              </w:numPr>
              <w:tabs>
                <w:tab w:val="left" w:pos="794"/>
              </w:tabs>
              <w:contextualSpacing w:val="0"/>
            </w:pPr>
            <w:r>
              <w:t>track food/milk served</w:t>
            </w:r>
          </w:p>
          <w:p>
            <w:pPr>
              <w:pStyle w:val="ListParagraph"/>
              <w:numPr>
                <w:ilvl w:val="0"/>
                <w:numId w:val="44"/>
              </w:numPr>
              <w:tabs>
                <w:tab w:val="left" w:pos="794"/>
              </w:tabs>
              <w:contextualSpacing w:val="0"/>
            </w:pPr>
            <w:r>
              <w:t>clean up snack and meal service</w:t>
            </w:r>
          </w:p>
          <w:p>
            <w:pPr>
              <w:pStyle w:val="ListParagraph"/>
              <w:numPr>
                <w:ilvl w:val="0"/>
                <w:numId w:val="44"/>
              </w:numPr>
              <w:tabs>
                <w:tab w:val="left" w:pos="794"/>
              </w:tabs>
              <w:contextualSpacing w:val="0"/>
            </w:pPr>
            <w:r>
              <w:t>organize food storage</w:t>
            </w:r>
          </w:p>
          <w:p>
            <w:pPr>
              <w:pStyle w:val="ListParagraph"/>
              <w:numPr>
                <w:ilvl w:val="0"/>
                <w:numId w:val="44"/>
              </w:numPr>
              <w:tabs>
                <w:tab w:val="left" w:pos="794"/>
              </w:tabs>
              <w:contextualSpacing w:val="0"/>
            </w:pPr>
            <w:r>
              <w:t>manage inventory</w:t>
            </w:r>
          </w:p>
          <w:p>
            <w:pPr>
              <w:pStyle w:val="ListParagraph"/>
              <w:numPr>
                <w:ilvl w:val="0"/>
                <w:numId w:val="44"/>
              </w:numPr>
              <w:tabs>
                <w:tab w:val="left" w:pos="794"/>
              </w:tabs>
              <w:contextualSpacing w:val="0"/>
            </w:pPr>
            <w:r>
              <w:t>engage children in food preparation and clean up</w:t>
            </w:r>
          </w:p>
          <w:p>
            <w:pPr>
              <w:pStyle w:val="Heading6"/>
              <w:outlineLvl w:val="5"/>
              <w:rPr>
                <w:highlight w:val="yellow"/>
              </w:rPr>
            </w:pPr>
          </w:p>
        </w:tc>
        <w:tc>
          <w:tcPr>
            <w:tcW w:w="1048" w:type="dxa"/>
          </w:tcPr>
          <w:p>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Pr>
        <w:tc>
          <w:tcPr>
            <w:tcW w:w="6205" w:type="dxa"/>
          </w:tcPr>
          <w:p>
            <w:pPr>
              <w:pStyle w:val="Heading6"/>
              <w:numPr>
                <w:ilvl w:val="0"/>
                <w:numId w:val="49"/>
              </w:numPr>
              <w:outlineLvl w:val="5"/>
            </w:pPr>
            <w:r>
              <w:t>Plan an activity under the direction of the cooperating teacher/leader</w:t>
            </w:r>
          </w:p>
          <w:p>
            <w:pPr>
              <w:pStyle w:val="ListParagraph"/>
              <w:numPr>
                <w:ilvl w:val="0"/>
                <w:numId w:val="44"/>
              </w:numPr>
              <w:tabs>
                <w:tab w:val="left" w:pos="794"/>
              </w:tabs>
              <w:contextualSpacing w:val="0"/>
            </w:pPr>
            <w:r>
              <w:t>create a plan for the activity</w:t>
            </w:r>
          </w:p>
          <w:p>
            <w:pPr>
              <w:pStyle w:val="ListParagraph"/>
              <w:numPr>
                <w:ilvl w:val="0"/>
                <w:numId w:val="44"/>
              </w:numPr>
              <w:tabs>
                <w:tab w:val="left" w:pos="794"/>
              </w:tabs>
              <w:contextualSpacing w:val="0"/>
            </w:pPr>
            <w:r>
              <w:t>gather materials and supplies</w:t>
            </w:r>
          </w:p>
          <w:p>
            <w:pPr>
              <w:pStyle w:val="ListParagraph"/>
              <w:numPr>
                <w:ilvl w:val="0"/>
                <w:numId w:val="44"/>
              </w:numPr>
              <w:tabs>
                <w:tab w:val="left" w:pos="794"/>
              </w:tabs>
              <w:contextualSpacing w:val="0"/>
            </w:pPr>
            <w:r>
              <w:t>reflect on activity: what went well and what can be improved</w:t>
            </w:r>
          </w:p>
          <w:p>
            <w:pPr>
              <w:pStyle w:val="Heading6"/>
              <w:outlineLvl w:val="5"/>
              <w:rPr>
                <w:highlight w:val="yellow"/>
              </w:rPr>
            </w:pPr>
          </w:p>
        </w:tc>
        <w:tc>
          <w:tcPr>
            <w:tcW w:w="1048" w:type="dxa"/>
          </w:tcPr>
          <w:p>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Pr>
        <w:tc>
          <w:tcPr>
            <w:tcW w:w="6205" w:type="dxa"/>
          </w:tcPr>
          <w:p>
            <w:pPr>
              <w:pStyle w:val="Heading6"/>
              <w:numPr>
                <w:ilvl w:val="0"/>
                <w:numId w:val="49"/>
              </w:numPr>
              <w:outlineLvl w:val="5"/>
            </w:pPr>
            <w:r>
              <w:t xml:space="preserve">Utilize technology to support learning </w:t>
            </w:r>
          </w:p>
          <w:p>
            <w:pPr>
              <w:pStyle w:val="ListParagraph"/>
              <w:numPr>
                <w:ilvl w:val="0"/>
                <w:numId w:val="44"/>
              </w:numPr>
              <w:tabs>
                <w:tab w:val="left" w:pos="794"/>
              </w:tabs>
              <w:contextualSpacing w:val="0"/>
            </w:pPr>
            <w:r>
              <w:t>use interactive presentation devices</w:t>
            </w:r>
          </w:p>
          <w:p>
            <w:pPr>
              <w:pStyle w:val="ListParagraph"/>
              <w:numPr>
                <w:ilvl w:val="0"/>
                <w:numId w:val="44"/>
              </w:numPr>
              <w:tabs>
                <w:tab w:val="left" w:pos="794"/>
              </w:tabs>
              <w:contextualSpacing w:val="0"/>
            </w:pPr>
            <w:r>
              <w:t>use assistive technology</w:t>
            </w:r>
          </w:p>
          <w:p>
            <w:pPr>
              <w:pStyle w:val="ListParagraph"/>
              <w:numPr>
                <w:ilvl w:val="0"/>
                <w:numId w:val="44"/>
              </w:numPr>
              <w:tabs>
                <w:tab w:val="left" w:pos="794"/>
              </w:tabs>
              <w:contextualSpacing w:val="0"/>
            </w:pPr>
            <w:r>
              <w:t>research activities to support learning plans</w:t>
            </w:r>
          </w:p>
          <w:p>
            <w:pPr>
              <w:pStyle w:val="ListParagraph"/>
              <w:numPr>
                <w:ilvl w:val="0"/>
                <w:numId w:val="44"/>
              </w:numPr>
              <w:tabs>
                <w:tab w:val="left" w:pos="794"/>
              </w:tabs>
              <w:contextualSpacing w:val="0"/>
            </w:pPr>
            <w:r>
              <w:t>develop learning materials</w:t>
            </w:r>
          </w:p>
          <w:p>
            <w:pPr>
              <w:rPr>
                <w:highlight w:val="yellow"/>
              </w:rPr>
            </w:pPr>
            <w:r>
              <w:rPr>
                <w:highlight w:val="yellow"/>
              </w:rPr>
              <w:t xml:space="preserve"> </w:t>
            </w:r>
          </w:p>
        </w:tc>
        <w:tc>
          <w:tcPr>
            <w:tcW w:w="1048" w:type="dxa"/>
          </w:tcPr>
          <w:p>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Pr>
        <w:tc>
          <w:tcPr>
            <w:tcW w:w="6205" w:type="dxa"/>
          </w:tcPr>
          <w:p>
            <w:pPr>
              <w:pStyle w:val="Heading6"/>
              <w:numPr>
                <w:ilvl w:val="0"/>
                <w:numId w:val="49"/>
              </w:numPr>
              <w:outlineLvl w:val="5"/>
            </w:pPr>
            <w:r>
              <w:t>Apply positive guidance strategies</w:t>
            </w:r>
          </w:p>
          <w:p>
            <w:pPr>
              <w:pStyle w:val="ListParagraph"/>
              <w:numPr>
                <w:ilvl w:val="0"/>
                <w:numId w:val="44"/>
              </w:numPr>
              <w:tabs>
                <w:tab w:val="left" w:pos="794"/>
              </w:tabs>
              <w:contextualSpacing w:val="0"/>
            </w:pPr>
            <w:r>
              <w:t>follow organization procedures for managing behavior</w:t>
            </w:r>
          </w:p>
          <w:p>
            <w:pPr>
              <w:pStyle w:val="ListParagraph"/>
              <w:numPr>
                <w:ilvl w:val="0"/>
                <w:numId w:val="44"/>
              </w:numPr>
              <w:tabs>
                <w:tab w:val="left" w:pos="794"/>
              </w:tabs>
              <w:contextualSpacing w:val="0"/>
            </w:pPr>
            <w:r>
              <w:t>reinforce positive behavior</w:t>
            </w:r>
          </w:p>
          <w:p>
            <w:pPr>
              <w:pStyle w:val="ListParagraph"/>
              <w:numPr>
                <w:ilvl w:val="0"/>
                <w:numId w:val="44"/>
              </w:numPr>
              <w:tabs>
                <w:tab w:val="left" w:pos="794"/>
              </w:tabs>
              <w:contextualSpacing w:val="0"/>
            </w:pPr>
            <w:r>
              <w:t>reinforce interventions</w:t>
            </w:r>
          </w:p>
          <w:p>
            <w:pPr>
              <w:pStyle w:val="ListParagraph"/>
              <w:numPr>
                <w:ilvl w:val="0"/>
                <w:numId w:val="44"/>
              </w:numPr>
              <w:tabs>
                <w:tab w:val="left" w:pos="794"/>
              </w:tabs>
              <w:contextualSpacing w:val="0"/>
            </w:pPr>
            <w:r>
              <w:t>implement transitions between activities and environments</w:t>
            </w:r>
          </w:p>
          <w:p>
            <w:pPr>
              <w:pStyle w:val="Heading6"/>
              <w:outlineLvl w:val="5"/>
              <w:rPr>
                <w:highlight w:val="yellow"/>
              </w:rPr>
            </w:pPr>
          </w:p>
        </w:tc>
        <w:tc>
          <w:tcPr>
            <w:tcW w:w="1048" w:type="dxa"/>
          </w:tcPr>
          <w:p>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Pr>
        <w:tc>
          <w:tcPr>
            <w:tcW w:w="6205" w:type="dxa"/>
          </w:tcPr>
          <w:p>
            <w:pPr>
              <w:pStyle w:val="Heading6"/>
              <w:numPr>
                <w:ilvl w:val="0"/>
                <w:numId w:val="49"/>
              </w:numPr>
              <w:outlineLvl w:val="5"/>
            </w:pPr>
            <w:r>
              <w:rPr>
                <w:highlight w:val="yellow"/>
              </w:rPr>
              <w:br w:type="page"/>
            </w:r>
            <w:r>
              <w:t>Lead large and small group activities</w:t>
            </w:r>
          </w:p>
          <w:p>
            <w:pPr>
              <w:pStyle w:val="ListParagraph"/>
              <w:numPr>
                <w:ilvl w:val="0"/>
                <w:numId w:val="44"/>
              </w:numPr>
              <w:tabs>
                <w:tab w:val="left" w:pos="794"/>
              </w:tabs>
              <w:contextualSpacing w:val="0"/>
            </w:pPr>
            <w:r>
              <w:t>provide clear instructions</w:t>
            </w:r>
          </w:p>
          <w:p>
            <w:pPr>
              <w:pStyle w:val="ListParagraph"/>
              <w:numPr>
                <w:ilvl w:val="0"/>
                <w:numId w:val="44"/>
              </w:numPr>
              <w:tabs>
                <w:tab w:val="left" w:pos="794"/>
              </w:tabs>
              <w:contextualSpacing w:val="0"/>
            </w:pPr>
            <w:r>
              <w:t>follow activity plans</w:t>
            </w:r>
          </w:p>
          <w:p>
            <w:pPr>
              <w:pStyle w:val="ListParagraph"/>
              <w:numPr>
                <w:ilvl w:val="0"/>
                <w:numId w:val="44"/>
              </w:numPr>
              <w:tabs>
                <w:tab w:val="left" w:pos="794"/>
              </w:tabs>
              <w:contextualSpacing w:val="0"/>
            </w:pPr>
            <w:r>
              <w:t>address teacher directed adaptations as needed to support individual children</w:t>
            </w:r>
          </w:p>
          <w:p>
            <w:pPr>
              <w:pStyle w:val="ListParagraph"/>
              <w:numPr>
                <w:ilvl w:val="0"/>
                <w:numId w:val="44"/>
              </w:numPr>
              <w:tabs>
                <w:tab w:val="left" w:pos="794"/>
              </w:tabs>
              <w:contextualSpacing w:val="0"/>
            </w:pPr>
            <w:r>
              <w:t>reinforce developmentally appropriate expectations</w:t>
            </w:r>
          </w:p>
          <w:p>
            <w:pPr>
              <w:pStyle w:val="ListParagraph"/>
              <w:numPr>
                <w:ilvl w:val="0"/>
                <w:numId w:val="44"/>
              </w:numPr>
              <w:tabs>
                <w:tab w:val="left" w:pos="794"/>
              </w:tabs>
              <w:contextualSpacing w:val="0"/>
            </w:pPr>
            <w:r>
              <w:t>conduct demonstrations to teach skills</w:t>
            </w:r>
          </w:p>
          <w:p>
            <w:pPr>
              <w:pStyle w:val="Heading6"/>
              <w:outlineLvl w:val="5"/>
              <w:rPr>
                <w:highlight w:val="yellow"/>
              </w:rPr>
            </w:pPr>
          </w:p>
        </w:tc>
        <w:tc>
          <w:tcPr>
            <w:tcW w:w="1048" w:type="dxa"/>
          </w:tcPr>
          <w:p>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Pr>
        <w:tc>
          <w:tcPr>
            <w:tcW w:w="6205" w:type="dxa"/>
          </w:tcPr>
          <w:p>
            <w:pPr>
              <w:pStyle w:val="Heading6"/>
              <w:numPr>
                <w:ilvl w:val="0"/>
                <w:numId w:val="49"/>
              </w:numPr>
              <w:outlineLvl w:val="5"/>
            </w:pPr>
            <w:r>
              <w:lastRenderedPageBreak/>
              <w:t>Cultivate a learning environment that meets the needs of all learners</w:t>
            </w:r>
          </w:p>
          <w:p>
            <w:pPr>
              <w:pStyle w:val="ListParagraph"/>
              <w:numPr>
                <w:ilvl w:val="0"/>
                <w:numId w:val="44"/>
              </w:numPr>
              <w:tabs>
                <w:tab w:val="left" w:pos="794"/>
              </w:tabs>
              <w:contextualSpacing w:val="0"/>
            </w:pPr>
            <w:r>
              <w:t>pronounce names accurately</w:t>
            </w:r>
          </w:p>
          <w:p>
            <w:pPr>
              <w:pStyle w:val="ListParagraph"/>
              <w:numPr>
                <w:ilvl w:val="0"/>
                <w:numId w:val="44"/>
              </w:numPr>
              <w:tabs>
                <w:tab w:val="left" w:pos="794"/>
              </w:tabs>
              <w:contextualSpacing w:val="0"/>
            </w:pPr>
            <w:r>
              <w:t>modify environments and activities to ensure equal access</w:t>
            </w:r>
          </w:p>
          <w:p>
            <w:pPr>
              <w:pStyle w:val="ListParagraph"/>
              <w:numPr>
                <w:ilvl w:val="0"/>
                <w:numId w:val="44"/>
              </w:numPr>
              <w:tabs>
                <w:tab w:val="left" w:pos="794"/>
              </w:tabs>
              <w:contextualSpacing w:val="0"/>
            </w:pPr>
            <w:r>
              <w:t>show empathy to all students</w:t>
            </w:r>
          </w:p>
          <w:p>
            <w:pPr>
              <w:pStyle w:val="ListParagraph"/>
              <w:numPr>
                <w:ilvl w:val="0"/>
                <w:numId w:val="44"/>
              </w:numPr>
              <w:tabs>
                <w:tab w:val="left" w:pos="794"/>
              </w:tabs>
              <w:contextualSpacing w:val="0"/>
            </w:pPr>
            <w:r>
              <w:t>use practices and materials that respect children’s culture</w:t>
            </w:r>
          </w:p>
          <w:p>
            <w:pPr>
              <w:pStyle w:val="ListParagraph"/>
              <w:numPr>
                <w:ilvl w:val="0"/>
                <w:numId w:val="44"/>
              </w:numPr>
              <w:tabs>
                <w:tab w:val="left" w:pos="794"/>
              </w:tabs>
              <w:contextualSpacing w:val="0"/>
            </w:pPr>
            <w:r>
              <w:t>facilitate a sense of belonging and community in the group</w:t>
            </w:r>
          </w:p>
          <w:p>
            <w:pPr>
              <w:pStyle w:val="Heading6"/>
              <w:outlineLvl w:val="5"/>
              <w:rPr>
                <w:highlight w:val="yellow"/>
              </w:rPr>
            </w:pPr>
          </w:p>
        </w:tc>
        <w:tc>
          <w:tcPr>
            <w:tcW w:w="1048" w:type="dxa"/>
          </w:tcPr>
          <w:p>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Pr>
        <w:tc>
          <w:tcPr>
            <w:tcW w:w="6205" w:type="dxa"/>
          </w:tcPr>
          <w:p>
            <w:pPr>
              <w:pStyle w:val="Heading6"/>
              <w:numPr>
                <w:ilvl w:val="0"/>
                <w:numId w:val="49"/>
              </w:numPr>
              <w:outlineLvl w:val="5"/>
            </w:pPr>
            <w:r>
              <w:t>Model professionalism as an educator</w:t>
            </w:r>
          </w:p>
          <w:p>
            <w:pPr>
              <w:pStyle w:val="ListParagraph"/>
              <w:numPr>
                <w:ilvl w:val="0"/>
                <w:numId w:val="44"/>
              </w:numPr>
              <w:tabs>
                <w:tab w:val="left" w:pos="794"/>
              </w:tabs>
              <w:contextualSpacing w:val="0"/>
            </w:pPr>
            <w:r>
              <w:t>greet families and children by name and on the child's level</w:t>
            </w:r>
          </w:p>
          <w:p>
            <w:pPr>
              <w:pStyle w:val="ListParagraph"/>
              <w:numPr>
                <w:ilvl w:val="0"/>
                <w:numId w:val="44"/>
              </w:numPr>
              <w:tabs>
                <w:tab w:val="left" w:pos="794"/>
              </w:tabs>
              <w:contextualSpacing w:val="0"/>
            </w:pPr>
            <w:r>
              <w:t>demonstrate ethical standards in daily practice</w:t>
            </w:r>
          </w:p>
          <w:p>
            <w:pPr>
              <w:pStyle w:val="ListParagraph"/>
              <w:numPr>
                <w:ilvl w:val="0"/>
                <w:numId w:val="44"/>
              </w:numPr>
              <w:tabs>
                <w:tab w:val="left" w:pos="794"/>
              </w:tabs>
              <w:contextualSpacing w:val="0"/>
            </w:pPr>
            <w:r>
              <w:t>demonstrate willingness to accept feedback</w:t>
            </w:r>
          </w:p>
          <w:p>
            <w:pPr>
              <w:pStyle w:val="ListParagraph"/>
              <w:numPr>
                <w:ilvl w:val="0"/>
                <w:numId w:val="44"/>
              </w:numPr>
              <w:tabs>
                <w:tab w:val="left" w:pos="794"/>
              </w:tabs>
              <w:contextualSpacing w:val="0"/>
            </w:pPr>
            <w:r>
              <w:t>demonstrate professional verbal and nonverbal communications</w:t>
            </w:r>
          </w:p>
          <w:p>
            <w:pPr>
              <w:pStyle w:val="ListParagraph"/>
              <w:numPr>
                <w:ilvl w:val="0"/>
                <w:numId w:val="44"/>
              </w:numPr>
              <w:tabs>
                <w:tab w:val="left" w:pos="794"/>
              </w:tabs>
              <w:contextualSpacing w:val="0"/>
            </w:pPr>
            <w:r>
              <w:t>demonstrate professional appearance and demeanor</w:t>
            </w:r>
          </w:p>
          <w:p>
            <w:pPr>
              <w:pStyle w:val="Heading6"/>
              <w:outlineLvl w:val="5"/>
              <w:rPr>
                <w:highlight w:val="yellow"/>
              </w:rPr>
            </w:pPr>
          </w:p>
        </w:tc>
        <w:tc>
          <w:tcPr>
            <w:tcW w:w="1048" w:type="dxa"/>
          </w:tcPr>
          <w:p>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665"/>
        </w:trPr>
        <w:tc>
          <w:tcPr>
            <w:tcW w:w="6205" w:type="dxa"/>
          </w:tcPr>
          <w:p>
            <w:pPr>
              <w:pStyle w:val="Heading6"/>
              <w:outlineLvl w:val="5"/>
              <w:rPr>
                <w:b w:val="0"/>
                <w:bCs/>
                <w:color w:val="000000" w:themeColor="text1"/>
              </w:rPr>
            </w:pPr>
            <w:r>
              <w:rPr>
                <w:color w:val="000000" w:themeColor="text1"/>
              </w:rPr>
              <w:t xml:space="preserve">Competency Substitute </w:t>
            </w:r>
            <w:r>
              <w:rPr>
                <w:b w:val="0"/>
                <w:bCs/>
                <w:color w:val="000000" w:themeColor="text1"/>
              </w:rPr>
              <w:t>(if you replaced a competency above, note the competency and rating)</w:t>
            </w:r>
          </w:p>
          <w:p>
            <w:pPr>
              <w:spacing w:before="60" w:after="60"/>
            </w:pPr>
            <w:r>
              <w:fldChar w:fldCharType="begin">
                <w:ffData>
                  <w:name w:val="Text3"/>
                  <w:enabled/>
                  <w:calcOnExit w:val="0"/>
                  <w:statusText w:type="text" w:val="As applicable, enter Competency Substitute information for any above competency  that was replaced.   "/>
                  <w:textInput/>
                </w:ffData>
              </w:fldChar>
            </w:r>
            <w:bookmarkStart w:id="83"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c>
          <w:tcPr>
            <w:tcW w:w="1048" w:type="dxa"/>
          </w:tcPr>
          <w:p>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1112" w:type="dxa"/>
            <w:shd w:val="clear" w:color="auto" w:fill="D9D9D9" w:themeFill="background1" w:themeFillShade="D9"/>
          </w:tcPr>
          <w:p>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c>
          <w:tcPr>
            <w:tcW w:w="985" w:type="dxa"/>
          </w:tcPr>
          <w:p>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Pr>
                <w:b/>
                <w:bCs/>
              </w:rPr>
            </w:r>
            <w:r>
              <w:rPr>
                <w:b/>
                <w:bCs/>
              </w:rPr>
              <w:fldChar w:fldCharType="separate"/>
            </w:r>
            <w:r>
              <w:rPr>
                <w:b/>
                <w:bCs/>
              </w:rPr>
              <w:fldChar w:fldCharType="end"/>
            </w:r>
          </w:p>
        </w:tc>
      </w:tr>
      <w:tr>
        <w:trPr>
          <w:cantSplit/>
          <w:trHeight w:val="485"/>
        </w:trPr>
        <w:tc>
          <w:tcPr>
            <w:tcW w:w="9350" w:type="dxa"/>
            <w:gridSpan w:val="4"/>
          </w:tcPr>
          <w:p>
            <w:pPr>
              <w:rPr>
                <w:color w:val="000000" w:themeColor="text1"/>
              </w:rPr>
            </w:pPr>
            <w:r>
              <w:rPr>
                <w:b/>
                <w:bCs/>
              </w:rPr>
              <w:t>Comments</w:t>
            </w:r>
            <w:r>
              <w:rPr>
                <w:color w:val="000000" w:themeColor="text1"/>
              </w:rPr>
              <w:t>:</w:t>
            </w:r>
          </w:p>
          <w:p>
            <w:pPr>
              <w:spacing w:before="60" w:after="60"/>
              <w:rPr>
                <w:b/>
                <w:bCs/>
              </w:rPr>
            </w:pPr>
            <w:r>
              <w:fldChar w:fldCharType="begin">
                <w:ffData>
                  <w:name w:val="Comments2"/>
                  <w:enabled/>
                  <w:calcOnExit w:val="0"/>
                  <w:statusText w:type="text" w:val="Additional comments, as applicable.   "/>
                  <w:textInput/>
                </w:ffData>
              </w:fldChar>
            </w:r>
            <w:bookmarkStart w:id="84"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
          </w:p>
        </w:tc>
      </w:tr>
    </w:tbl>
    <w:p/>
    <w:p>
      <w:pPr>
        <w:rPr>
          <w:noProof/>
        </w:rPr>
        <w:sectPr>
          <w:footerReference w:type="default" r:id="rId12"/>
          <w:footerReference w:type="first" r:id="rId13"/>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tc>
          <w:tcPr>
            <w:tcW w:w="2335" w:type="dxa"/>
          </w:tcPr>
          <w:p>
            <w:pPr>
              <w:rPr>
                <w:rStyle w:val="TitleChar"/>
              </w:rPr>
            </w:pPr>
            <w:r>
              <w:rPr>
                <w:noProof/>
              </w:rPr>
              <w:lastRenderedPageBreak/>
              <w:drawing>
                <wp:inline distT="0" distB="0" distL="0" distR="0">
                  <wp:extent cx="1292225" cy="1074420"/>
                  <wp:effectExtent l="0" t="0" r="3175" b="0"/>
                  <wp:docPr id="8" name="Picture 8" descr="WI Youth Apprenticeship Logo"/>
                  <wp:cNvGraphicFramePr/>
                  <a:graphic xmlns:a="http://schemas.openxmlformats.org/drawingml/2006/main">
                    <a:graphicData uri="http://schemas.openxmlformats.org/drawingml/2006/picture">
                      <pic:pic xmlns:pic="http://schemas.openxmlformats.org/drawingml/2006/picture">
                        <pic:nvPicPr>
                          <pic:cNvPr id="8" name="Picture 8"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pPr>
              <w:jc w:val="right"/>
              <w:rPr>
                <w:b/>
                <w:sz w:val="40"/>
                <w:szCs w:val="40"/>
              </w:rPr>
            </w:pPr>
            <w:r>
              <w:rPr>
                <w:rStyle w:val="TitleChar"/>
              </w:rPr>
              <w:t>Post-Program Completion Survey</w:t>
            </w:r>
          </w:p>
          <w:p>
            <w:pPr>
              <w:jc w:val="right"/>
            </w:pPr>
            <w:r>
              <w:t>Youth Apprenticeship</w:t>
            </w:r>
          </w:p>
          <w:p>
            <w:pPr>
              <w:pStyle w:val="PersonalName"/>
              <w:rPr>
                <w:rStyle w:val="TitleChar"/>
                <w:b w:val="0"/>
                <w:sz w:val="20"/>
                <w:szCs w:val="20"/>
              </w:rPr>
            </w:pPr>
            <w:r>
              <w:t xml:space="preserve"> </w:t>
            </w:r>
          </w:p>
        </w:tc>
      </w:tr>
    </w:tbl>
    <w:p>
      <w:pPr>
        <w:pStyle w:val="Heading1"/>
      </w:pPr>
      <w:bookmarkStart w:id="85" w:name="_Hlk106618557"/>
      <w:bookmarkStart w:id="86" w:name="_Hlk94785626"/>
      <w:r>
        <w:t xml:space="preserve">YA Post-Program Completion survey: </w:t>
      </w:r>
      <w:bookmarkStart w:id="87" w:name="_Hlk124875288"/>
      <w:bookmarkStart w:id="88" w:name="_Hlk124875822"/>
      <w:r>
        <w:rPr>
          <w:color w:val="943634" w:themeColor="accent2" w:themeShade="BF"/>
        </w:rPr>
        <w:t>Employer Feedback</w:t>
      </w:r>
      <w:bookmarkEnd w:id="87"/>
    </w:p>
    <w:bookmarkEnd w:id="88"/>
    <w:p>
      <w:pPr>
        <w:jc w:val="both"/>
      </w:pPr>
      <w:r>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trPr>
          <w:trHeight w:val="533"/>
        </w:trPr>
        <w:tc>
          <w:tcPr>
            <w:tcW w:w="9390" w:type="dxa"/>
            <w:gridSpan w:val="2"/>
            <w:shd w:val="clear" w:color="auto" w:fill="F2F2F2" w:themeFill="background1" w:themeFillShade="F2"/>
          </w:tcPr>
          <w:p>
            <w:pPr>
              <w:spacing w:before="40" w:after="40"/>
              <w:rPr>
                <w:b/>
                <w:bCs/>
              </w:rPr>
            </w:pPr>
            <w:bookmarkStart w:id="89" w:name="_Hlk132192148"/>
            <w:r>
              <w:rPr>
                <w:b/>
                <w:bCs/>
              </w:rPr>
              <w:t>YA Employer Post-Program Completion Questions</w:t>
            </w:r>
          </w:p>
        </w:tc>
      </w:tr>
      <w:tr>
        <w:trPr>
          <w:trHeight w:val="533"/>
        </w:trPr>
        <w:tc>
          <w:tcPr>
            <w:tcW w:w="7555" w:type="dxa"/>
          </w:tcPr>
          <w:p>
            <w:pPr>
              <w:spacing w:before="40" w:after="40"/>
            </w:pPr>
            <w:r>
              <w:t>Will you offer or have you offered the Youth Apprentice a continuing position with your company?</w:t>
            </w:r>
          </w:p>
        </w:tc>
        <w:tc>
          <w:tcPr>
            <w:tcW w:w="1835" w:type="dxa"/>
          </w:tcPr>
          <w:p>
            <w:pPr>
              <w:spacing w:before="40" w:after="40"/>
              <w:rPr>
                <w:rFonts w:cstheme="minorHAnsi"/>
              </w:rPr>
            </w:pPr>
            <w:r>
              <w:rPr>
                <w:rFonts w:cstheme="minorHAnsi"/>
              </w:rPr>
              <w:fldChar w:fldCharType="begin">
                <w:ffData>
                  <w:name w:val="Check211"/>
                  <w:enabled/>
                  <w:calcOnExit w:val="0"/>
                  <w:checkBox>
                    <w:size w:val="20"/>
                    <w:default w:val="0"/>
                  </w:checkBox>
                </w:ffData>
              </w:fldChar>
            </w:r>
            <w:bookmarkStart w:id="90" w:name="Check211"/>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bookmarkEnd w:id="90"/>
            <w:r>
              <w:rPr>
                <w:rFonts w:cstheme="minorHAnsi"/>
              </w:rPr>
              <w:t xml:space="preserve"> Yes</w:t>
            </w:r>
          </w:p>
          <w:p>
            <w:pPr>
              <w:spacing w:before="40" w:after="40"/>
              <w:rPr>
                <w:rFonts w:cstheme="minorHAnsi"/>
              </w:rPr>
            </w:pPr>
            <w:r>
              <w:rPr>
                <w:rFonts w:eastAsia="MS Gothic" w:cstheme="minorHAnsi"/>
                <w:b/>
                <w:bCs/>
              </w:rPr>
              <w:fldChar w:fldCharType="begin">
                <w:ffData>
                  <w:name w:val="Check217"/>
                  <w:enabled/>
                  <w:calcOnExit w:val="0"/>
                  <w:checkBox>
                    <w:size w:val="20"/>
                    <w:default w:val="0"/>
                  </w:checkBox>
                </w:ffData>
              </w:fldChar>
            </w:r>
            <w:bookmarkStart w:id="91" w:name="Check217"/>
            <w:r>
              <w:rPr>
                <w:rFonts w:eastAsia="MS Gothic" w:cstheme="minorHAnsi"/>
                <w:b/>
                <w:bCs/>
              </w:rPr>
              <w:instrText xml:space="preserve"> FORMCHECKBOX </w:instrText>
            </w:r>
            <w:r>
              <w:rPr>
                <w:rFonts w:eastAsia="MS Gothic" w:cstheme="minorHAnsi"/>
                <w:b/>
                <w:bCs/>
              </w:rPr>
            </w:r>
            <w:r>
              <w:rPr>
                <w:rFonts w:eastAsia="MS Gothic" w:cstheme="minorHAnsi"/>
                <w:b/>
                <w:bCs/>
              </w:rPr>
              <w:fldChar w:fldCharType="separate"/>
            </w:r>
            <w:r>
              <w:rPr>
                <w:rFonts w:eastAsia="MS Gothic" w:cstheme="minorHAnsi"/>
                <w:b/>
                <w:bCs/>
              </w:rPr>
              <w:fldChar w:fldCharType="end"/>
            </w:r>
            <w:bookmarkEnd w:id="91"/>
            <w:r>
              <w:rPr>
                <w:rFonts w:eastAsia="MS Gothic" w:cstheme="minorHAnsi"/>
                <w:b/>
                <w:bCs/>
              </w:rPr>
              <w:t xml:space="preserve"> </w:t>
            </w:r>
            <w:r>
              <w:rPr>
                <w:rFonts w:cstheme="minorHAnsi"/>
              </w:rPr>
              <w:t>No</w:t>
            </w:r>
          </w:p>
        </w:tc>
      </w:tr>
      <w:tr>
        <w:trPr>
          <w:trHeight w:val="533"/>
        </w:trPr>
        <w:tc>
          <w:tcPr>
            <w:tcW w:w="7555" w:type="dxa"/>
          </w:tcPr>
          <w:p>
            <w:pPr>
              <w:spacing w:before="40" w:after="40"/>
            </w:pPr>
            <w:r>
              <w:t>If continuing position offered to youth apprentice, did they accept?</w:t>
            </w:r>
          </w:p>
        </w:tc>
        <w:tc>
          <w:tcPr>
            <w:tcW w:w="1835" w:type="dxa"/>
          </w:tcPr>
          <w:p>
            <w:pPr>
              <w:spacing w:before="40" w:after="40"/>
              <w:rPr>
                <w:rFonts w:cstheme="minorHAnsi"/>
              </w:rPr>
            </w:pPr>
            <w:r>
              <w:rPr>
                <w:rFonts w:eastAsia="MS Gothic" w:cstheme="minorHAnsi"/>
                <w:b/>
                <w:bCs/>
              </w:rPr>
              <w:fldChar w:fldCharType="begin">
                <w:ffData>
                  <w:name w:val="Check213"/>
                  <w:enabled/>
                  <w:calcOnExit w:val="0"/>
                  <w:checkBox>
                    <w:size w:val="20"/>
                    <w:default w:val="0"/>
                  </w:checkBox>
                </w:ffData>
              </w:fldChar>
            </w:r>
            <w:bookmarkStart w:id="92" w:name="Check213"/>
            <w:r>
              <w:rPr>
                <w:rFonts w:eastAsia="MS Gothic" w:cstheme="minorHAnsi"/>
                <w:b/>
                <w:bCs/>
              </w:rPr>
              <w:instrText xml:space="preserve"> FORMCHECKBOX </w:instrText>
            </w:r>
            <w:r>
              <w:rPr>
                <w:rFonts w:eastAsia="MS Gothic" w:cstheme="minorHAnsi"/>
                <w:b/>
                <w:bCs/>
              </w:rPr>
            </w:r>
            <w:r>
              <w:rPr>
                <w:rFonts w:eastAsia="MS Gothic" w:cstheme="minorHAnsi"/>
                <w:b/>
                <w:bCs/>
              </w:rPr>
              <w:fldChar w:fldCharType="separate"/>
            </w:r>
            <w:r>
              <w:rPr>
                <w:rFonts w:eastAsia="MS Gothic" w:cstheme="minorHAnsi"/>
                <w:b/>
                <w:bCs/>
              </w:rPr>
              <w:fldChar w:fldCharType="end"/>
            </w:r>
            <w:bookmarkEnd w:id="92"/>
            <w:r>
              <w:rPr>
                <w:rFonts w:eastAsia="MS Gothic" w:cstheme="minorHAnsi"/>
                <w:b/>
                <w:bCs/>
              </w:rPr>
              <w:t xml:space="preserve"> </w:t>
            </w:r>
            <w:r>
              <w:rPr>
                <w:rFonts w:cstheme="minorHAnsi"/>
              </w:rPr>
              <w:t>Yes</w:t>
            </w:r>
          </w:p>
          <w:p>
            <w:pPr>
              <w:spacing w:before="40" w:after="40"/>
              <w:rPr>
                <w:rFonts w:cstheme="minorHAnsi"/>
              </w:rPr>
            </w:pPr>
            <w:r>
              <w:rPr>
                <w:rFonts w:eastAsia="MS Gothic" w:cstheme="minorHAnsi"/>
                <w:b/>
                <w:bCs/>
              </w:rPr>
              <w:fldChar w:fldCharType="begin">
                <w:ffData>
                  <w:name w:val="Check214"/>
                  <w:enabled/>
                  <w:calcOnExit w:val="0"/>
                  <w:checkBox>
                    <w:size w:val="20"/>
                    <w:default w:val="0"/>
                  </w:checkBox>
                </w:ffData>
              </w:fldChar>
            </w:r>
            <w:bookmarkStart w:id="93" w:name="Check214"/>
            <w:r>
              <w:rPr>
                <w:rFonts w:eastAsia="MS Gothic" w:cstheme="minorHAnsi"/>
                <w:b/>
                <w:bCs/>
              </w:rPr>
              <w:instrText xml:space="preserve"> FORMCHECKBOX </w:instrText>
            </w:r>
            <w:r>
              <w:rPr>
                <w:rFonts w:eastAsia="MS Gothic" w:cstheme="minorHAnsi"/>
                <w:b/>
                <w:bCs/>
              </w:rPr>
            </w:r>
            <w:r>
              <w:rPr>
                <w:rFonts w:eastAsia="MS Gothic" w:cstheme="minorHAnsi"/>
                <w:b/>
                <w:bCs/>
              </w:rPr>
              <w:fldChar w:fldCharType="separate"/>
            </w:r>
            <w:r>
              <w:rPr>
                <w:rFonts w:eastAsia="MS Gothic" w:cstheme="minorHAnsi"/>
                <w:b/>
                <w:bCs/>
              </w:rPr>
              <w:fldChar w:fldCharType="end"/>
            </w:r>
            <w:bookmarkEnd w:id="93"/>
            <w:r>
              <w:rPr>
                <w:rFonts w:eastAsia="MS Gothic" w:cstheme="minorHAnsi"/>
                <w:b/>
                <w:bCs/>
              </w:rPr>
              <w:t xml:space="preserve"> </w:t>
            </w:r>
            <w:r>
              <w:rPr>
                <w:rFonts w:cstheme="minorHAnsi"/>
              </w:rPr>
              <w:t>No</w:t>
            </w:r>
          </w:p>
        </w:tc>
      </w:tr>
      <w:tr>
        <w:trPr>
          <w:trHeight w:val="533"/>
        </w:trPr>
        <w:tc>
          <w:tcPr>
            <w:tcW w:w="9390" w:type="dxa"/>
            <w:gridSpan w:val="2"/>
            <w:shd w:val="clear" w:color="auto" w:fill="F2F2F2" w:themeFill="background1" w:themeFillShade="F2"/>
          </w:tcPr>
          <w:p>
            <w:pPr>
              <w:spacing w:before="40" w:after="40"/>
              <w:jc w:val="both"/>
              <w:rPr>
                <w:rFonts w:cstheme="minorHAnsi"/>
                <w:b/>
                <w:bCs/>
              </w:rPr>
            </w:pPr>
            <w:r>
              <w:rPr>
                <w:rFonts w:cstheme="minorHAnsi"/>
                <w:b/>
                <w:bCs/>
              </w:rPr>
              <w:t>If yes, please answer the questions below:</w:t>
            </w:r>
          </w:p>
        </w:tc>
      </w:tr>
      <w:tr>
        <w:trPr>
          <w:trHeight w:val="533"/>
        </w:trPr>
        <w:tc>
          <w:tcPr>
            <w:tcW w:w="7555" w:type="dxa"/>
          </w:tcPr>
          <w:p>
            <w:pPr>
              <w:spacing w:before="40" w:after="40"/>
            </w:pPr>
            <w:r>
              <w:t>Was the offer for full time or part time work?</w:t>
            </w:r>
          </w:p>
          <w:p>
            <w:pPr>
              <w:spacing w:before="40" w:after="40"/>
            </w:pPr>
          </w:p>
        </w:tc>
        <w:tc>
          <w:tcPr>
            <w:tcW w:w="1835" w:type="dxa"/>
          </w:tcPr>
          <w:p>
            <w:pPr>
              <w:spacing w:before="40" w:after="40"/>
              <w:rPr>
                <w:rFonts w:cstheme="minorHAnsi"/>
              </w:rPr>
            </w:pPr>
            <w:r>
              <w:rPr>
                <w:rFonts w:eastAsia="MS Gothic" w:cstheme="minorHAnsi"/>
                <w:b/>
                <w:bCs/>
              </w:rPr>
              <w:fldChar w:fldCharType="begin">
                <w:ffData>
                  <w:name w:val="Check215"/>
                  <w:enabled/>
                  <w:calcOnExit w:val="0"/>
                  <w:checkBox>
                    <w:size w:val="20"/>
                    <w:default w:val="0"/>
                  </w:checkBox>
                </w:ffData>
              </w:fldChar>
            </w:r>
            <w:bookmarkStart w:id="94" w:name="Check215"/>
            <w:r>
              <w:rPr>
                <w:rFonts w:eastAsia="MS Gothic" w:cstheme="minorHAnsi"/>
                <w:b/>
                <w:bCs/>
              </w:rPr>
              <w:instrText xml:space="preserve"> FORMCHECKBOX </w:instrText>
            </w:r>
            <w:r>
              <w:rPr>
                <w:rFonts w:eastAsia="MS Gothic" w:cstheme="minorHAnsi"/>
                <w:b/>
                <w:bCs/>
              </w:rPr>
            </w:r>
            <w:r>
              <w:rPr>
                <w:rFonts w:eastAsia="MS Gothic" w:cstheme="minorHAnsi"/>
                <w:b/>
                <w:bCs/>
              </w:rPr>
              <w:fldChar w:fldCharType="separate"/>
            </w:r>
            <w:r>
              <w:rPr>
                <w:rFonts w:eastAsia="MS Gothic" w:cstheme="minorHAnsi"/>
                <w:b/>
                <w:bCs/>
              </w:rPr>
              <w:fldChar w:fldCharType="end"/>
            </w:r>
            <w:bookmarkEnd w:id="94"/>
            <w:r>
              <w:rPr>
                <w:rFonts w:eastAsia="MS Gothic" w:cstheme="minorHAnsi"/>
                <w:b/>
                <w:bCs/>
              </w:rPr>
              <w:t xml:space="preserve"> </w:t>
            </w:r>
            <w:r>
              <w:rPr>
                <w:rFonts w:cstheme="minorHAnsi"/>
              </w:rPr>
              <w:t>Full-time</w:t>
            </w:r>
          </w:p>
          <w:p>
            <w:pPr>
              <w:spacing w:before="40" w:after="40"/>
              <w:jc w:val="both"/>
              <w:rPr>
                <w:rFonts w:cstheme="minorHAnsi"/>
              </w:rPr>
            </w:pPr>
            <w:r>
              <w:rPr>
                <w:rFonts w:eastAsia="MS Gothic" w:cstheme="minorHAnsi"/>
                <w:b/>
                <w:bCs/>
              </w:rPr>
              <w:fldChar w:fldCharType="begin">
                <w:ffData>
                  <w:name w:val="Check216"/>
                  <w:enabled/>
                  <w:calcOnExit w:val="0"/>
                  <w:checkBox>
                    <w:size w:val="20"/>
                    <w:default w:val="0"/>
                  </w:checkBox>
                </w:ffData>
              </w:fldChar>
            </w:r>
            <w:bookmarkStart w:id="95" w:name="Check216"/>
            <w:r>
              <w:rPr>
                <w:rFonts w:eastAsia="MS Gothic" w:cstheme="minorHAnsi"/>
                <w:b/>
                <w:bCs/>
              </w:rPr>
              <w:instrText xml:space="preserve"> FORMCHECKBOX </w:instrText>
            </w:r>
            <w:r>
              <w:rPr>
                <w:rFonts w:eastAsia="MS Gothic" w:cstheme="minorHAnsi"/>
                <w:b/>
                <w:bCs/>
              </w:rPr>
            </w:r>
            <w:r>
              <w:rPr>
                <w:rFonts w:eastAsia="MS Gothic" w:cstheme="minorHAnsi"/>
                <w:b/>
                <w:bCs/>
              </w:rPr>
              <w:fldChar w:fldCharType="separate"/>
            </w:r>
            <w:r>
              <w:rPr>
                <w:rFonts w:eastAsia="MS Gothic" w:cstheme="minorHAnsi"/>
                <w:b/>
                <w:bCs/>
              </w:rPr>
              <w:fldChar w:fldCharType="end"/>
            </w:r>
            <w:bookmarkEnd w:id="95"/>
            <w:r>
              <w:rPr>
                <w:rFonts w:eastAsia="MS Gothic" w:cstheme="minorHAnsi"/>
                <w:b/>
                <w:bCs/>
              </w:rPr>
              <w:t xml:space="preserve"> </w:t>
            </w:r>
            <w:r>
              <w:rPr>
                <w:rFonts w:cstheme="minorHAnsi"/>
              </w:rPr>
              <w:t>Part-time</w:t>
            </w:r>
          </w:p>
        </w:tc>
      </w:tr>
      <w:tr>
        <w:trPr>
          <w:trHeight w:val="533"/>
        </w:trPr>
        <w:tc>
          <w:tcPr>
            <w:tcW w:w="9390" w:type="dxa"/>
            <w:gridSpan w:val="2"/>
          </w:tcPr>
          <w:p>
            <w:pPr>
              <w:spacing w:before="40" w:after="40"/>
            </w:pPr>
            <w:r>
              <w:t>Title of the position offered:</w:t>
            </w:r>
          </w:p>
          <w:p>
            <w:pPr>
              <w:spacing w:before="40" w:after="60"/>
              <w:jc w:val="both"/>
            </w:pPr>
            <w:r>
              <w:fldChar w:fldCharType="begin">
                <w:ffData>
                  <w:name w:val="Title"/>
                  <w:enabled/>
                  <w:calcOnExit w:val="0"/>
                  <w:statusText w:type="text" w:val="Title or position offered to youth apprentice.  "/>
                  <w:textInput/>
                </w:ffData>
              </w:fldChar>
            </w:r>
            <w:bookmarkStart w:id="96"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6"/>
          </w:p>
        </w:tc>
      </w:tr>
      <w:tr>
        <w:trPr>
          <w:trHeight w:val="533"/>
        </w:trPr>
        <w:tc>
          <w:tcPr>
            <w:tcW w:w="9390" w:type="dxa"/>
            <w:gridSpan w:val="2"/>
          </w:tcPr>
          <w:p>
            <w:pPr>
              <w:spacing w:before="40" w:after="40"/>
            </w:pPr>
            <w:r>
              <w:t>What is the wage of the continuing employment offer?</w:t>
            </w:r>
          </w:p>
          <w:p>
            <w:pPr>
              <w:spacing w:before="40" w:after="60"/>
              <w:jc w:val="both"/>
            </w:pPr>
            <w:r>
              <w:fldChar w:fldCharType="begin">
                <w:ffData>
                  <w:name w:val="Wage"/>
                  <w:enabled/>
                  <w:calcOnExit w:val="0"/>
                  <w:statusText w:type="text" w:val="Wage for position offered to youth apprentice. Annotate if wage was hourly or annually.  "/>
                  <w:textInput/>
                </w:ffData>
              </w:fldChar>
            </w:r>
            <w:bookmarkStart w:id="97"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7"/>
          </w:p>
        </w:tc>
      </w:tr>
      <w:tr>
        <w:trPr>
          <w:trHeight w:val="533"/>
        </w:trPr>
        <w:tc>
          <w:tcPr>
            <w:tcW w:w="9390" w:type="dxa"/>
            <w:gridSpan w:val="2"/>
          </w:tcPr>
          <w:p>
            <w:pPr>
              <w:spacing w:before="40" w:after="40"/>
            </w:pPr>
            <w:r>
              <w:t>If applicable, will the youth apprentice advance to a Registered Apprenticeship?</w:t>
            </w:r>
          </w:p>
          <w:p>
            <w:pPr>
              <w:spacing w:before="40" w:after="60"/>
              <w:jc w:val="both"/>
            </w:pPr>
            <w:r>
              <w:fldChar w:fldCharType="begin">
                <w:ffData>
                  <w:name w:val="AdvanceApp"/>
                  <w:enabled/>
                  <w:calcOnExit w:val="0"/>
                  <w:statusText w:type="text" w:val="Enter, Yes or No, as applicable, if the youth apprentice will advance to Registered Apprenticeship.   "/>
                  <w:textInput/>
                </w:ffData>
              </w:fldChar>
            </w:r>
            <w:bookmarkStart w:id="98"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8"/>
          </w:p>
        </w:tc>
      </w:tr>
    </w:tbl>
    <w:bookmarkEnd w:id="85"/>
    <w:bookmarkEnd w:id="89"/>
    <w:p>
      <w:pPr>
        <w:pStyle w:val="Heading1"/>
      </w:pPr>
      <w:r>
        <w:br/>
        <w:t>YA Post-Program Completion survey:</w:t>
      </w:r>
      <w:bookmarkStart w:id="99" w:name="_Hlk124875314"/>
      <w:r>
        <w:t xml:space="preserve"> </w:t>
      </w:r>
      <w:r>
        <w:rPr>
          <w:color w:val="943634" w:themeColor="accent2" w:themeShade="BF"/>
        </w:rPr>
        <w:t>completed by YA consortium</w:t>
      </w:r>
      <w:bookmarkEnd w:id="99"/>
    </w:p>
    <w:bookmarkEnd w:id="86"/>
    <w:p>
      <w:pPr>
        <w:rPr>
          <w:rFonts w:cstheme="minorHAnsi"/>
          <w:szCs w:val="22"/>
        </w:rPr>
      </w:pPr>
      <w:r>
        <w:rPr>
          <w:rFonts w:cstheme="minorHAnsi"/>
          <w:szCs w:val="22"/>
        </w:rPr>
        <w:t xml:space="preserve">The </w:t>
      </w:r>
      <w:hyperlink r:id="rId14" w:history="1">
        <w:r>
          <w:rPr>
            <w:rStyle w:val="Hyperlink"/>
            <w:rFonts w:cstheme="minorHAnsi"/>
            <w:szCs w:val="22"/>
          </w:rPr>
          <w:t>Post-Program Completion Survey</w:t>
        </w:r>
      </w:hyperlink>
      <w:r>
        <w:rPr>
          <w:rFonts w:cstheme="minorHAnsi"/>
          <w:szCs w:val="22"/>
        </w:rPr>
        <w:t xml:space="preserve"> form is to be provided to each student completing the Youth Apprenticeship program to capture information on the student's plans after leaving the program. This </w:t>
      </w:r>
      <w:r>
        <w:rPr>
          <w:rFonts w:cstheme="minorHAnsi"/>
          <w:b/>
          <w:bCs/>
          <w:szCs w:val="22"/>
        </w:rPr>
        <w:t>form should be</w:t>
      </w:r>
      <w:r>
        <w:rPr>
          <w:rFonts w:cstheme="minorHAnsi"/>
          <w:szCs w:val="22"/>
        </w:rPr>
        <w:t xml:space="preserve"> </w:t>
      </w:r>
      <w:r>
        <w:rPr>
          <w:rFonts w:cstheme="minorHAnsi"/>
          <w:b/>
          <w:bCs/>
          <w:szCs w:val="22"/>
        </w:rPr>
        <w:t>completed by the Youth Apprenticeship Coordinator</w:t>
      </w:r>
      <w:r>
        <w:rPr>
          <w:rFonts w:cstheme="minorHAnsi"/>
          <w:szCs w:val="22"/>
        </w:rPr>
        <w:t xml:space="preserve"> to capture information from all high school seniors and level two youth apprentices and their employers after successful completion of the Youth Apprenticeship Program.  </w:t>
      </w:r>
    </w:p>
    <w:p>
      <w:pPr>
        <w:rPr>
          <w:rFonts w:cstheme="minorHAnsi"/>
          <w:szCs w:val="22"/>
        </w:rPr>
      </w:pPr>
      <w:r>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p>
    <w:p>
      <w:pPr>
        <w:jc w:val="both"/>
        <w:rPr>
          <w:rFonts w:ascii="Calibri" w:hAnsi="Calibri" w:cs="Calibri"/>
          <w:sz w:val="20"/>
        </w:rPr>
      </w:pPr>
      <w:r>
        <w:rPr>
          <w:rFonts w:ascii="Calibri" w:hAnsi="Calibri" w:cs="Calibri"/>
          <w:sz w:val="20"/>
        </w:rPr>
        <w:br w:type="page"/>
      </w:r>
    </w:p>
    <w:p>
      <w:pPr>
        <w:rPr>
          <w:rFonts w:ascii="Calibri" w:hAnsi="Calibri" w:cs="Calibri"/>
          <w:sz w:val="20"/>
        </w:rPr>
      </w:pPr>
    </w:p>
    <w:p>
      <w:pPr>
        <w:rPr>
          <w:rFonts w:ascii="Calibri" w:hAnsi="Calibri" w:cs="Calibri"/>
          <w:sz w:val="20"/>
        </w:rPr>
      </w:pPr>
    </w:p>
    <w:p>
      <w:pPr>
        <w:rPr>
          <w:rFonts w:ascii="Calibri" w:hAnsi="Calibri" w:cs="Calibri"/>
          <w:sz w:val="20"/>
        </w:rPr>
      </w:pPr>
    </w:p>
    <w:p>
      <w:pPr>
        <w:rPr>
          <w:rFonts w:ascii="Calibri" w:hAnsi="Calibri" w:cs="Calibri"/>
          <w:sz w:val="20"/>
        </w:rPr>
      </w:pPr>
    </w:p>
    <w:p>
      <w:pPr>
        <w:rPr>
          <w:rFonts w:ascii="Calibri" w:hAnsi="Calibri" w:cs="Calibri"/>
          <w:sz w:val="20"/>
        </w:rPr>
      </w:pPr>
    </w:p>
    <w:p>
      <w:pPr>
        <w:rPr>
          <w:rFonts w:ascii="Calibri" w:hAnsi="Calibri" w:cs="Calibri"/>
          <w:sz w:val="20"/>
        </w:rPr>
      </w:pPr>
    </w:p>
    <w:p>
      <w:pPr>
        <w:rPr>
          <w:rFonts w:ascii="Calibri" w:hAnsi="Calibri" w:cs="Calibri"/>
          <w:sz w:val="20"/>
        </w:rPr>
      </w:pPr>
    </w:p>
    <w:p>
      <w:pPr>
        <w:rPr>
          <w:rFonts w:ascii="Calibri" w:hAnsi="Calibri" w:cs="Calibri"/>
          <w:sz w:val="20"/>
        </w:rPr>
      </w:pPr>
    </w:p>
    <w:p>
      <w:pPr>
        <w:rPr>
          <w:rFonts w:ascii="Calibri" w:hAnsi="Calibri" w:cs="Calibri"/>
          <w:sz w:val="20"/>
        </w:rPr>
      </w:pPr>
    </w:p>
    <w:p>
      <w:pPr>
        <w:rPr>
          <w:rFonts w:ascii="Calibri" w:hAnsi="Calibri" w:cs="Calibri"/>
          <w:sz w:val="20"/>
        </w:rPr>
      </w:pPr>
    </w:p>
    <w:p>
      <w:pPr>
        <w:rPr>
          <w:rFonts w:ascii="Calibri" w:hAnsi="Calibri" w:cs="Calibri"/>
          <w:sz w:val="20"/>
        </w:rPr>
      </w:pPr>
    </w:p>
    <w:p>
      <w:pPr>
        <w:rPr>
          <w:rFonts w:ascii="Calibri" w:hAnsi="Calibri" w:cs="Calibri"/>
          <w:sz w:val="20"/>
        </w:rPr>
      </w:pPr>
    </w:p>
    <w:p>
      <w:pPr>
        <w:rPr>
          <w:rFonts w:ascii="Calibri" w:hAnsi="Calibri" w:cs="Calibri"/>
          <w:sz w:val="20"/>
        </w:rPr>
      </w:pPr>
    </w:p>
    <w:p>
      <w:pPr>
        <w:rPr>
          <w:rFonts w:ascii="Calibri" w:hAnsi="Calibri" w:cs="Calibri"/>
          <w:sz w:val="20"/>
        </w:rPr>
      </w:pPr>
    </w:p>
    <w:p>
      <w:pPr>
        <w:rPr>
          <w:rFonts w:ascii="Calibri" w:hAnsi="Calibri" w:cs="Calibri"/>
          <w:sz w:val="20"/>
        </w:rPr>
      </w:pPr>
    </w:p>
    <w:p>
      <w:pPr>
        <w:rPr>
          <w:rFonts w:ascii="Calibri" w:hAnsi="Calibri" w:cs="Calibri"/>
          <w:sz w:val="20"/>
        </w:rPr>
      </w:pPr>
    </w:p>
    <w:p>
      <w:pPr>
        <w:rPr>
          <w:rFonts w:ascii="Calibri" w:hAnsi="Calibri" w:cs="Calibri"/>
          <w:sz w:val="20"/>
        </w:rPr>
      </w:pPr>
    </w:p>
    <w:p>
      <w:pPr>
        <w:rPr>
          <w:rFonts w:ascii="Calibri" w:hAnsi="Calibri" w:cs="Calibri"/>
          <w:sz w:val="20"/>
        </w:rPr>
      </w:pPr>
    </w:p>
    <w:p>
      <w:pPr>
        <w:rPr>
          <w:rFonts w:ascii="Calibri" w:hAnsi="Calibri" w:cs="Calibri"/>
          <w:sz w:val="20"/>
        </w:rPr>
      </w:pPr>
    </w:p>
    <w:p>
      <w:pPr>
        <w:rPr>
          <w:rFonts w:ascii="Calibri" w:hAnsi="Calibri" w:cs="Calibri"/>
          <w:sz w:val="20"/>
        </w:rPr>
      </w:pPr>
    </w:p>
    <w:p>
      <w:pPr>
        <w:rPr>
          <w:rFonts w:ascii="Calibri" w:hAnsi="Calibri" w:cs="Calibri"/>
          <w:sz w:val="20"/>
        </w:rPr>
      </w:pPr>
    </w:p>
    <w:p>
      <w:pPr>
        <w:rPr>
          <w:rFonts w:ascii="Calibri" w:hAnsi="Calibri" w:cs="Calibri"/>
          <w:sz w:val="20"/>
        </w:rPr>
      </w:pPr>
      <w:r>
        <w:rPr>
          <w:rFonts w:ascii="Calibri" w:hAnsi="Calibri" w:cs="Calibri"/>
          <w:sz w:val="20"/>
        </w:rPr>
        <w:t xml:space="preserve">No part of this document may be altered, duplicated and/or extracted without written consent from the Wisconsin Department of Workforce Development (DWD). </w:t>
      </w:r>
    </w:p>
    <w:p>
      <w:pPr>
        <w:spacing w:after="0"/>
        <w:rPr>
          <w:rFonts w:ascii="Calibri" w:hAnsi="Calibri" w:cs="Calibri"/>
          <w:sz w:val="20"/>
        </w:rPr>
      </w:pPr>
      <w:r>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pPr>
        <w:spacing w:after="0"/>
        <w:rPr>
          <w:rFonts w:ascii="Calibri" w:hAnsi="Calibri" w:cs="Calibri"/>
          <w:sz w:val="16"/>
          <w:szCs w:val="16"/>
        </w:rPr>
      </w:pPr>
    </w:p>
    <w:p>
      <w:pPr>
        <w:jc w:val="center"/>
      </w:pPr>
      <w:r>
        <w:rPr>
          <w:noProof/>
        </w:rPr>
        <w:drawing>
          <wp:inline distT="0" distB="0" distL="0" distR="0">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footerReference w:type="first" r:id="rId16"/>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pPr>
          <w:pStyle w:val="Footer"/>
          <w:tabs>
            <w:tab w:val="clear" w:pos="4680"/>
          </w:tabs>
          <w:rPr>
            <w:noProof/>
            <w:sz w:val="18"/>
            <w:szCs w:val="16"/>
          </w:rPr>
        </w:pPr>
        <w:r>
          <w:rPr>
            <w:sz w:val="18"/>
            <w:szCs w:val="16"/>
          </w:rPr>
          <w:t xml:space="preserve">Page | </w:t>
        </w:r>
        <w:r>
          <w:rPr>
            <w:sz w:val="18"/>
            <w:szCs w:val="16"/>
          </w:rPr>
          <w:fldChar w:fldCharType="begin"/>
        </w:r>
        <w:r>
          <w:rPr>
            <w:sz w:val="18"/>
            <w:szCs w:val="16"/>
          </w:rPr>
          <w:instrText xml:space="preserve"> PAGE   \* MERGEFORMAT </w:instrText>
        </w:r>
        <w:r>
          <w:rPr>
            <w:sz w:val="18"/>
            <w:szCs w:val="16"/>
          </w:rPr>
          <w:fldChar w:fldCharType="separate"/>
        </w:r>
        <w:r>
          <w:rPr>
            <w:noProof/>
            <w:sz w:val="18"/>
            <w:szCs w:val="16"/>
          </w:rPr>
          <w:t>2</w:t>
        </w:r>
        <w:r>
          <w:rPr>
            <w:noProof/>
            <w:sz w:val="18"/>
            <w:szCs w:val="16"/>
          </w:rPr>
          <w:fldChar w:fldCharType="end"/>
        </w:r>
        <w:r>
          <w:rPr>
            <w:noProof/>
            <w:sz w:val="18"/>
            <w:szCs w:val="16"/>
          </w:rPr>
          <w:t xml:space="preserve"> </w:t>
        </w:r>
        <w:r>
          <w:rPr>
            <w:noProof/>
            <w:sz w:val="18"/>
            <w:szCs w:val="16"/>
          </w:rPr>
          <w:tab/>
          <w:t>YOUTH APPRENTICESHIP SCHOOL AGE EDUCATION ON-THE-JOB LEARNING PERFORMANCE STANDARDS GUIDE</w:t>
        </w:r>
      </w:p>
    </w:sdtContent>
  </w:sdt>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rPr>
        <w:sz w:val="20"/>
        <w:szCs w:val="18"/>
      </w:rPr>
    </w:pPr>
    <w:r>
      <w:rPr>
        <w:sz w:val="20"/>
        <w:szCs w:val="18"/>
      </w:rPr>
      <w:t>DETA- 18825-94-E (R. 07/2023)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364485"/>
      <w:docPartObj>
        <w:docPartGallery w:val="Page Numbers (Bottom of Page)"/>
        <w:docPartUnique/>
      </w:docPartObj>
    </w:sdtPr>
    <w:sdtEndPr>
      <w:rPr>
        <w:noProof/>
      </w:rPr>
    </w:sdtEndPr>
    <w:sdtContent>
      <w:p>
        <w:pPr>
          <w:pStyle w:val="Footer"/>
          <w:tabs>
            <w:tab w:val="clear" w:pos="4680"/>
          </w:tabs>
          <w:rPr>
            <w:noProof/>
          </w:rPr>
        </w:pPr>
        <w:r>
          <w:rPr>
            <w:sz w:val="18"/>
            <w:szCs w:val="16"/>
          </w:rPr>
          <w:t xml:space="preserve">Page | </w:t>
        </w:r>
        <w:r>
          <w:rPr>
            <w:sz w:val="18"/>
            <w:szCs w:val="16"/>
          </w:rPr>
          <w:fldChar w:fldCharType="begin"/>
        </w:r>
        <w:r>
          <w:rPr>
            <w:sz w:val="18"/>
            <w:szCs w:val="16"/>
          </w:rPr>
          <w:instrText xml:space="preserve"> PAGE   \* MERGEFORMAT </w:instrText>
        </w:r>
        <w:r>
          <w:rPr>
            <w:sz w:val="18"/>
            <w:szCs w:val="16"/>
          </w:rPr>
          <w:fldChar w:fldCharType="separate"/>
        </w:r>
        <w:r>
          <w:rPr>
            <w:sz w:val="18"/>
            <w:szCs w:val="16"/>
          </w:rPr>
          <w:t>16</w:t>
        </w:r>
        <w:r>
          <w:rPr>
            <w:noProof/>
            <w:sz w:val="18"/>
            <w:szCs w:val="16"/>
          </w:rPr>
          <w:fldChar w:fldCharType="end"/>
        </w:r>
        <w:r>
          <w:rPr>
            <w:noProof/>
            <w:sz w:val="18"/>
            <w:szCs w:val="16"/>
          </w:rPr>
          <w:t xml:space="preserve"> </w:t>
        </w:r>
        <w:r>
          <w:rPr>
            <w:noProof/>
            <w:sz w:val="18"/>
            <w:szCs w:val="16"/>
          </w:rPr>
          <w:tab/>
          <w:t>YOUTH APPRENTICESHIP SCHOOL AGE EDCUATION 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37094"/>
    <w:multiLevelType w:val="hybridMultilevel"/>
    <w:tmpl w:val="55B8E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A4E59"/>
    <w:multiLevelType w:val="hybridMultilevel"/>
    <w:tmpl w:val="E6945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C455C"/>
    <w:multiLevelType w:val="hybridMultilevel"/>
    <w:tmpl w:val="4FE0C668"/>
    <w:lvl w:ilvl="0" w:tplc="9D82EBA8">
      <w:start w:val="8"/>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04243F"/>
    <w:multiLevelType w:val="hybridMultilevel"/>
    <w:tmpl w:val="6A14E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8C7D4F"/>
    <w:multiLevelType w:val="hybridMultilevel"/>
    <w:tmpl w:val="23B08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910516"/>
    <w:multiLevelType w:val="hybridMultilevel"/>
    <w:tmpl w:val="B1768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933168"/>
    <w:multiLevelType w:val="hybridMultilevel"/>
    <w:tmpl w:val="89006DEE"/>
    <w:lvl w:ilvl="0" w:tplc="0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B9D1C9E"/>
    <w:multiLevelType w:val="hybridMultilevel"/>
    <w:tmpl w:val="35C64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DE4147"/>
    <w:multiLevelType w:val="hybridMultilevel"/>
    <w:tmpl w:val="0456C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D8229D"/>
    <w:multiLevelType w:val="hybridMultilevel"/>
    <w:tmpl w:val="FFB686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E84535B"/>
    <w:multiLevelType w:val="hybridMultilevel"/>
    <w:tmpl w:val="0EE24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2E3F84"/>
    <w:multiLevelType w:val="hybridMultilevel"/>
    <w:tmpl w:val="BF7A5B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B7489F"/>
    <w:multiLevelType w:val="hybridMultilevel"/>
    <w:tmpl w:val="897E2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A85B92"/>
    <w:multiLevelType w:val="hybridMultilevel"/>
    <w:tmpl w:val="7DFA7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EE30A3"/>
    <w:multiLevelType w:val="hybridMultilevel"/>
    <w:tmpl w:val="824E555C"/>
    <w:lvl w:ilvl="0" w:tplc="0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2359509B"/>
    <w:multiLevelType w:val="hybridMultilevel"/>
    <w:tmpl w:val="0C4AB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BE595E"/>
    <w:multiLevelType w:val="hybridMultilevel"/>
    <w:tmpl w:val="792C0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272C89"/>
    <w:multiLevelType w:val="hybridMultilevel"/>
    <w:tmpl w:val="F6AA9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FD288A"/>
    <w:multiLevelType w:val="hybridMultilevel"/>
    <w:tmpl w:val="D438ED1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25C77420"/>
    <w:multiLevelType w:val="hybridMultilevel"/>
    <w:tmpl w:val="73D2D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F85A2E"/>
    <w:multiLevelType w:val="hybridMultilevel"/>
    <w:tmpl w:val="E564D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7F1B15"/>
    <w:multiLevelType w:val="hybridMultilevel"/>
    <w:tmpl w:val="7AE88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CC4309"/>
    <w:multiLevelType w:val="hybridMultilevel"/>
    <w:tmpl w:val="FD1A5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710736"/>
    <w:multiLevelType w:val="hybridMultilevel"/>
    <w:tmpl w:val="6610EE7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540574"/>
    <w:multiLevelType w:val="hybridMultilevel"/>
    <w:tmpl w:val="9FF64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B83DBD"/>
    <w:multiLevelType w:val="hybridMultilevel"/>
    <w:tmpl w:val="9C223A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5451D91"/>
    <w:multiLevelType w:val="hybridMultilevel"/>
    <w:tmpl w:val="0B6A3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E170BD0"/>
    <w:multiLevelType w:val="hybridMultilevel"/>
    <w:tmpl w:val="D438ED18"/>
    <w:lvl w:ilvl="0" w:tplc="0409000F">
      <w:start w:val="1"/>
      <w:numFmt w:val="decimal"/>
      <w:lvlText w:val="%1."/>
      <w:lvlJc w:val="left"/>
      <w:pPr>
        <w:ind w:left="-36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7" w15:restartNumberingAfterBreak="0">
    <w:nsid w:val="4F4956CC"/>
    <w:multiLevelType w:val="hybridMultilevel"/>
    <w:tmpl w:val="F62215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7F50852"/>
    <w:multiLevelType w:val="hybridMultilevel"/>
    <w:tmpl w:val="C20E1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185340"/>
    <w:multiLevelType w:val="hybridMultilevel"/>
    <w:tmpl w:val="B13031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5640B42"/>
    <w:multiLevelType w:val="hybridMultilevel"/>
    <w:tmpl w:val="3722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1A879AA"/>
    <w:multiLevelType w:val="hybridMultilevel"/>
    <w:tmpl w:val="A09AC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4F506B"/>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9365D05"/>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D840C5E"/>
    <w:multiLevelType w:val="hybridMultilevel"/>
    <w:tmpl w:val="6CB61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4715319">
    <w:abstractNumId w:val="27"/>
  </w:num>
  <w:num w:numId="2" w16cid:durableId="1893688930">
    <w:abstractNumId w:val="44"/>
  </w:num>
  <w:num w:numId="3" w16cid:durableId="959727278">
    <w:abstractNumId w:val="2"/>
  </w:num>
  <w:num w:numId="4" w16cid:durableId="41250666">
    <w:abstractNumId w:val="43"/>
  </w:num>
  <w:num w:numId="5" w16cid:durableId="1356998092">
    <w:abstractNumId w:val="40"/>
  </w:num>
  <w:num w:numId="6" w16cid:durableId="149491941">
    <w:abstractNumId w:val="28"/>
  </w:num>
  <w:num w:numId="7" w16cid:durableId="852577104">
    <w:abstractNumId w:val="26"/>
  </w:num>
  <w:num w:numId="8" w16cid:durableId="1427312292">
    <w:abstractNumId w:val="33"/>
  </w:num>
  <w:num w:numId="9" w16cid:durableId="170687920">
    <w:abstractNumId w:val="19"/>
  </w:num>
  <w:num w:numId="10" w16cid:durableId="1123577639">
    <w:abstractNumId w:val="31"/>
  </w:num>
  <w:num w:numId="11" w16cid:durableId="1396973003">
    <w:abstractNumId w:val="6"/>
  </w:num>
  <w:num w:numId="12" w16cid:durableId="1249581051">
    <w:abstractNumId w:val="34"/>
  </w:num>
  <w:num w:numId="13" w16cid:durableId="1439178666">
    <w:abstractNumId w:val="1"/>
  </w:num>
  <w:num w:numId="14" w16cid:durableId="1437677504">
    <w:abstractNumId w:val="38"/>
  </w:num>
  <w:num w:numId="15" w16cid:durableId="626543084">
    <w:abstractNumId w:val="47"/>
  </w:num>
  <w:num w:numId="16" w16cid:durableId="870076247">
    <w:abstractNumId w:val="46"/>
  </w:num>
  <w:num w:numId="17" w16cid:durableId="1419716501">
    <w:abstractNumId w:val="11"/>
  </w:num>
  <w:num w:numId="18" w16cid:durableId="264969751">
    <w:abstractNumId w:val="13"/>
  </w:num>
  <w:num w:numId="19" w16cid:durableId="1146823540">
    <w:abstractNumId w:val="48"/>
  </w:num>
  <w:num w:numId="20" w16cid:durableId="217472071">
    <w:abstractNumId w:val="21"/>
  </w:num>
  <w:num w:numId="21" w16cid:durableId="98838315">
    <w:abstractNumId w:val="42"/>
  </w:num>
  <w:num w:numId="22" w16cid:durableId="2017539148">
    <w:abstractNumId w:val="12"/>
  </w:num>
  <w:num w:numId="23" w16cid:durableId="953903599">
    <w:abstractNumId w:val="23"/>
  </w:num>
  <w:num w:numId="24" w16cid:durableId="1314797540">
    <w:abstractNumId w:val="24"/>
  </w:num>
  <w:num w:numId="25" w16cid:durableId="2033603244">
    <w:abstractNumId w:val="17"/>
  </w:num>
  <w:num w:numId="26" w16cid:durableId="410276517">
    <w:abstractNumId w:val="39"/>
  </w:num>
  <w:num w:numId="27" w16cid:durableId="1557737311">
    <w:abstractNumId w:val="29"/>
  </w:num>
  <w:num w:numId="28" w16cid:durableId="221603573">
    <w:abstractNumId w:val="9"/>
  </w:num>
  <w:num w:numId="29" w16cid:durableId="740561177">
    <w:abstractNumId w:val="37"/>
  </w:num>
  <w:num w:numId="30" w16cid:durableId="220795460">
    <w:abstractNumId w:val="22"/>
  </w:num>
  <w:num w:numId="31" w16cid:durableId="742601042">
    <w:abstractNumId w:val="35"/>
  </w:num>
  <w:num w:numId="32" w16cid:durableId="154347208">
    <w:abstractNumId w:val="45"/>
  </w:num>
  <w:num w:numId="33" w16cid:durableId="757024344">
    <w:abstractNumId w:val="15"/>
  </w:num>
  <w:num w:numId="34" w16cid:durableId="61028732">
    <w:abstractNumId w:val="14"/>
  </w:num>
  <w:num w:numId="35" w16cid:durableId="2128772115">
    <w:abstractNumId w:val="7"/>
  </w:num>
  <w:num w:numId="36" w16cid:durableId="996034787">
    <w:abstractNumId w:val="4"/>
  </w:num>
  <w:num w:numId="37" w16cid:durableId="1128401062">
    <w:abstractNumId w:val="10"/>
  </w:num>
  <w:num w:numId="38" w16cid:durableId="1699162109">
    <w:abstractNumId w:val="18"/>
  </w:num>
  <w:num w:numId="39" w16cid:durableId="285426961">
    <w:abstractNumId w:val="0"/>
  </w:num>
  <w:num w:numId="40" w16cid:durableId="366491034">
    <w:abstractNumId w:val="27"/>
  </w:num>
  <w:num w:numId="41" w16cid:durableId="1618563684">
    <w:abstractNumId w:val="41"/>
  </w:num>
  <w:num w:numId="42" w16cid:durableId="646665012">
    <w:abstractNumId w:val="32"/>
  </w:num>
  <w:num w:numId="43" w16cid:durableId="1365516152">
    <w:abstractNumId w:val="8"/>
  </w:num>
  <w:num w:numId="44" w16cid:durableId="159270522">
    <w:abstractNumId w:val="5"/>
  </w:num>
  <w:num w:numId="45" w16cid:durableId="1761566046">
    <w:abstractNumId w:val="16"/>
  </w:num>
  <w:num w:numId="46" w16cid:durableId="1477068168">
    <w:abstractNumId w:val="25"/>
  </w:num>
  <w:num w:numId="47" w16cid:durableId="2116169378">
    <w:abstractNumId w:val="30"/>
  </w:num>
  <w:num w:numId="48" w16cid:durableId="861865636">
    <w:abstractNumId w:val="36"/>
  </w:num>
  <w:num w:numId="49" w16cid:durableId="811141090">
    <w:abstractNumId w:val="20"/>
  </w:num>
  <w:num w:numId="50" w16cid:durableId="1936747902">
    <w:abstractNumId w:val="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DateAndTime/>
  <w:proofState w:spelling="clean" w:grammar="clean"/>
  <w:documentProtection w:edit="forms" w:enforcement="1" w:cryptProviderType="rsaAES" w:cryptAlgorithmClass="hash" w:cryptAlgorithmType="typeAny" w:cryptAlgorithmSid="14" w:cryptSpinCount="100000" w:hash="VMbTbvMaPsuaESJZPLJThX7nbnDZx37CN5mOhSZ3j0AkIPhMSwMVUT58/FquofeytObKJIXArcy3XNHsq6bXIg==" w:salt="oe5wg3G1v3mC+DJtLLKOA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5:docId w15:val="{580ECFEE-282B-45B7-9F6B-E5ECC3411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pPr>
      <w:jc w:val="left"/>
    </w:pPr>
    <w:rPr>
      <w:sz w:val="22"/>
    </w:rPr>
  </w:style>
  <w:style w:type="paragraph" w:styleId="Heading1">
    <w:name w:val="heading 1"/>
    <w:basedOn w:val="Normal"/>
    <w:next w:val="Normal"/>
    <w:link w:val="Heading1Char"/>
    <w:uiPriority w:val="2"/>
    <w:qFormat/>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pPr>
      <w:spacing w:after="0"/>
      <w:outlineLvl w:val="2"/>
    </w:pPr>
    <w:rPr>
      <w:smallCaps/>
      <w:spacing w:val="5"/>
      <w:sz w:val="24"/>
      <w:szCs w:val="24"/>
    </w:rPr>
  </w:style>
  <w:style w:type="paragraph" w:styleId="Heading4">
    <w:name w:val="heading 4"/>
    <w:basedOn w:val="Normal"/>
    <w:next w:val="Normal"/>
    <w:link w:val="Heading4Char"/>
    <w:uiPriority w:val="6"/>
    <w:unhideWhenUsed/>
    <w:qFormat/>
    <w:pPr>
      <w:spacing w:before="240" w:after="0"/>
      <w:outlineLvl w:val="3"/>
    </w:pPr>
    <w:rPr>
      <w:smallCaps/>
      <w:spacing w:val="10"/>
      <w:szCs w:val="22"/>
    </w:rPr>
  </w:style>
  <w:style w:type="paragraph" w:styleId="Heading5">
    <w:name w:val="heading 5"/>
    <w:basedOn w:val="Normal"/>
    <w:next w:val="Normal"/>
    <w:link w:val="Heading5Char"/>
    <w:uiPriority w:val="6"/>
    <w:unhideWhenUsed/>
    <w:qFormat/>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pPr>
      <w:spacing w:after="0"/>
      <w:outlineLvl w:val="5"/>
    </w:pPr>
    <w:rPr>
      <w:b/>
      <w:spacing w:val="5"/>
    </w:rPr>
  </w:style>
  <w:style w:type="paragraph" w:styleId="Heading7">
    <w:name w:val="heading 7"/>
    <w:basedOn w:val="Normal"/>
    <w:next w:val="Normal"/>
    <w:link w:val="Heading7Char"/>
    <w:uiPriority w:val="8"/>
    <w:unhideWhenUsed/>
    <w:qFormat/>
    <w:pPr>
      <w:spacing w:after="0"/>
      <w:outlineLvl w:val="6"/>
    </w:pPr>
    <w:rPr>
      <w:b/>
      <w:smallCaps/>
      <w:color w:val="C0504D" w:themeColor="accent2"/>
      <w:spacing w:val="10"/>
    </w:rPr>
  </w:style>
  <w:style w:type="paragraph" w:styleId="Heading8">
    <w:name w:val="heading 8"/>
    <w:basedOn w:val="Normal"/>
    <w:next w:val="Normal"/>
    <w:link w:val="Heading8Char"/>
    <w:unhideWhenUsed/>
    <w:qFormat/>
    <w:pPr>
      <w:spacing w:after="0"/>
      <w:outlineLvl w:val="7"/>
    </w:pPr>
    <w:rPr>
      <w:b/>
      <w:i/>
      <w:smallCaps/>
      <w:color w:val="943634" w:themeColor="accent2" w:themeShade="BF"/>
    </w:rPr>
  </w:style>
  <w:style w:type="paragraph" w:styleId="Heading9">
    <w:name w:val="heading 9"/>
    <w:basedOn w:val="Normal"/>
    <w:next w:val="Normal"/>
    <w:link w:val="Heading9Char"/>
    <w:unhideWhenUsed/>
    <w:qFormat/>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Pr>
      <w:rFonts w:ascii="Lucida Grande" w:hAnsi="Lucida Grande"/>
      <w:sz w:val="18"/>
      <w:szCs w:val="18"/>
    </w:rPr>
  </w:style>
  <w:style w:type="character" w:customStyle="1" w:styleId="Heading1Char">
    <w:name w:val="Heading 1 Char"/>
    <w:basedOn w:val="DefaultParagraphFont"/>
    <w:link w:val="Heading1"/>
    <w:uiPriority w:val="2"/>
    <w:rPr>
      <w:rFonts w:cs="Times New Roman (Body CS)"/>
      <w:b/>
      <w:caps/>
      <w:spacing w:val="5"/>
      <w:sz w:val="28"/>
      <w:szCs w:val="32"/>
    </w:rPr>
  </w:style>
  <w:style w:type="character" w:styleId="Strong">
    <w:name w:val="Strong"/>
    <w:uiPriority w:val="22"/>
    <w:qFormat/>
    <w:rPr>
      <w:b/>
    </w:rPr>
  </w:style>
  <w:style w:type="paragraph" w:styleId="Title">
    <w:name w:val="Title"/>
    <w:basedOn w:val="Normal"/>
    <w:next w:val="Normal"/>
    <w:link w:val="TitleChar"/>
    <w:uiPriority w:val="1"/>
    <w:qFormat/>
    <w:pPr>
      <w:spacing w:after="0"/>
      <w:jc w:val="right"/>
    </w:pPr>
    <w:rPr>
      <w:b/>
      <w:sz w:val="40"/>
      <w:szCs w:val="40"/>
    </w:rPr>
  </w:style>
  <w:style w:type="character" w:customStyle="1" w:styleId="TitleChar">
    <w:name w:val="Title Char"/>
    <w:basedOn w:val="DefaultParagraphFont"/>
    <w:link w:val="Title"/>
    <w:uiPriority w:val="1"/>
    <w:rPr>
      <w:b/>
      <w:sz w:val="40"/>
      <w:szCs w:val="40"/>
    </w:rPr>
  </w:style>
  <w:style w:type="character" w:styleId="Hyperlink">
    <w:name w:val="Hyperlink"/>
    <w:basedOn w:val="DefaultParagraphFont"/>
    <w:uiPriority w:val="99"/>
    <w:unhideWhenUsed/>
    <w:rPr>
      <w:color w:val="0000FF"/>
      <w:u w:val="single"/>
    </w:rPr>
  </w:style>
  <w:style w:type="character" w:customStyle="1" w:styleId="Heading2Char">
    <w:name w:val="Heading 2 Char"/>
    <w:basedOn w:val="DefaultParagraphFont"/>
    <w:link w:val="Heading2"/>
    <w:uiPriority w:val="3"/>
    <w:rPr>
      <w:b/>
      <w:spacing w:val="5"/>
      <w:sz w:val="22"/>
      <w:szCs w:val="28"/>
    </w:rPr>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Pr>
      <w:b/>
      <w:bCs/>
      <w:caps/>
      <w:sz w:val="16"/>
      <w:szCs w:val="18"/>
    </w:rPr>
  </w:style>
  <w:style w:type="character" w:customStyle="1" w:styleId="Heading3Char">
    <w:name w:val="Heading 3 Char"/>
    <w:basedOn w:val="DefaultParagraphFont"/>
    <w:link w:val="Heading3"/>
    <w:uiPriority w:val="4"/>
    <w:rPr>
      <w:smallCaps/>
      <w:spacing w:val="5"/>
      <w:sz w:val="24"/>
      <w:szCs w:val="24"/>
    </w:rPr>
  </w:style>
  <w:style w:type="character" w:customStyle="1" w:styleId="Heading4Char">
    <w:name w:val="Heading 4 Char"/>
    <w:basedOn w:val="DefaultParagraphFont"/>
    <w:link w:val="Heading4"/>
    <w:uiPriority w:val="6"/>
    <w:rPr>
      <w:smallCaps/>
      <w:spacing w:val="10"/>
      <w:sz w:val="22"/>
      <w:szCs w:val="22"/>
    </w:rPr>
  </w:style>
  <w:style w:type="character" w:customStyle="1" w:styleId="Heading5Char">
    <w:name w:val="Heading 5 Char"/>
    <w:basedOn w:val="DefaultParagraphFont"/>
    <w:link w:val="Heading5"/>
    <w:uiPriority w:val="6"/>
    <w:rPr>
      <w:smallCaps/>
      <w:color w:val="943634" w:themeColor="accent2" w:themeShade="BF"/>
      <w:spacing w:val="10"/>
      <w:sz w:val="22"/>
      <w:szCs w:val="26"/>
    </w:rPr>
  </w:style>
  <w:style w:type="character" w:customStyle="1" w:styleId="Heading6Char">
    <w:name w:val="Heading 6 Char"/>
    <w:basedOn w:val="DefaultParagraphFont"/>
    <w:link w:val="Heading6"/>
    <w:uiPriority w:val="7"/>
    <w:rPr>
      <w:b/>
      <w:spacing w:val="5"/>
      <w:sz w:val="22"/>
    </w:rPr>
  </w:style>
  <w:style w:type="character" w:customStyle="1" w:styleId="Heading7Char">
    <w:name w:val="Heading 7 Char"/>
    <w:basedOn w:val="DefaultParagraphFont"/>
    <w:link w:val="Heading7"/>
    <w:uiPriority w:val="8"/>
    <w:rPr>
      <w:b/>
      <w:smallCaps/>
      <w:color w:val="C0504D" w:themeColor="accent2"/>
      <w:spacing w:val="10"/>
    </w:rPr>
  </w:style>
  <w:style w:type="character" w:customStyle="1" w:styleId="Heading8Char">
    <w:name w:val="Heading 8 Char"/>
    <w:basedOn w:val="DefaultParagraphFont"/>
    <w:link w:val="Heading8"/>
    <w:rPr>
      <w:b/>
      <w:i/>
      <w:smallCaps/>
      <w:color w:val="943634" w:themeColor="accent2" w:themeShade="BF"/>
    </w:rPr>
  </w:style>
  <w:style w:type="character" w:customStyle="1" w:styleId="Heading9Char">
    <w:name w:val="Heading 9 Char"/>
    <w:basedOn w:val="DefaultParagraphFont"/>
    <w:link w:val="Heading9"/>
    <w:rPr>
      <w:b/>
      <w:i/>
      <w:smallCaps/>
      <w:color w:val="622423" w:themeColor="accent2" w:themeShade="7F"/>
    </w:rPr>
  </w:style>
  <w:style w:type="paragraph" w:styleId="Subtitle">
    <w:name w:val="Subtitle"/>
    <w:basedOn w:val="Normal"/>
    <w:next w:val="Normal"/>
    <w:link w:val="SubtitleChar"/>
    <w:uiPriority w:val="13"/>
    <w:qFormat/>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Pr>
      <w:rFonts w:asciiTheme="majorHAnsi" w:eastAsiaTheme="majorEastAsia" w:hAnsiTheme="majorHAnsi" w:cstheme="majorBidi"/>
      <w:szCs w:val="22"/>
    </w:rPr>
  </w:style>
  <w:style w:type="character" w:styleId="Emphasis">
    <w:name w:val="Emphasis"/>
    <w:uiPriority w:val="20"/>
    <w:qFormat/>
    <w:rPr>
      <w:b/>
      <w:i/>
      <w:spacing w:val="10"/>
    </w:rPr>
  </w:style>
  <w:style w:type="paragraph" w:styleId="NoSpacing">
    <w:name w:val="No Spacing"/>
    <w:aliases w:val="Mutiple Items Data Label"/>
    <w:basedOn w:val="Normal"/>
    <w:link w:val="NoSpacingChar"/>
    <w:uiPriority w:val="17"/>
    <w:qFormat/>
    <w:pPr>
      <w:spacing w:after="0" w:line="240" w:lineRule="auto"/>
    </w:pPr>
  </w:style>
  <w:style w:type="character" w:customStyle="1" w:styleId="NoSpacingChar">
    <w:name w:val="No Spacing Char"/>
    <w:aliases w:val="Mutiple Items Data Label Char"/>
    <w:basedOn w:val="DefaultParagraphFont"/>
    <w:link w:val="NoSpacing"/>
    <w:uiPriority w:val="1"/>
  </w:style>
  <w:style w:type="paragraph" w:styleId="Quote">
    <w:name w:val="Quote"/>
    <w:basedOn w:val="Normal"/>
    <w:next w:val="Normal"/>
    <w:link w:val="QuoteChar"/>
    <w:uiPriority w:val="29"/>
    <w:qFormat/>
    <w:rPr>
      <w:i/>
    </w:rPr>
  </w:style>
  <w:style w:type="character" w:customStyle="1" w:styleId="QuoteChar">
    <w:name w:val="Quote Char"/>
    <w:basedOn w:val="DefaultParagraphFont"/>
    <w:link w:val="Quote"/>
    <w:uiPriority w:val="29"/>
    <w:rPr>
      <w:i/>
    </w:rPr>
  </w:style>
  <w:style w:type="character" w:styleId="SubtleEmphasis">
    <w:name w:val="Subtle Emphasis"/>
    <w:uiPriority w:val="19"/>
    <w:qFormat/>
    <w:rPr>
      <w:i/>
    </w:rPr>
  </w:style>
  <w:style w:type="character" w:styleId="IntenseEmphasis">
    <w:name w:val="Intense Emphasis"/>
    <w:uiPriority w:val="21"/>
    <w:qFormat/>
    <w:rPr>
      <w:b/>
      <w:i/>
      <w:color w:val="C0504D" w:themeColor="accent2"/>
      <w:spacing w:val="10"/>
    </w:rPr>
  </w:style>
  <w:style w:type="character" w:styleId="SubtleReference">
    <w:name w:val="Subtle Reference"/>
    <w:uiPriority w:val="31"/>
    <w:qFormat/>
    <w:rPr>
      <w:b/>
    </w:rPr>
  </w:style>
  <w:style w:type="character" w:styleId="IntenseReference">
    <w:name w:val="Intense Reference"/>
    <w:uiPriority w:val="32"/>
    <w:qFormat/>
    <w:rPr>
      <w:b/>
      <w:bCs/>
      <w:smallCaps/>
      <w:spacing w:val="5"/>
      <w:sz w:val="22"/>
      <w:szCs w:val="22"/>
      <w:u w:val="single"/>
    </w:rPr>
  </w:style>
  <w:style w:type="character" w:styleId="BookTitle">
    <w:name w:val="Book Title"/>
    <w:uiPriority w:val="33"/>
    <w:qFormat/>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pPr>
      <w:outlineLvl w:val="9"/>
    </w:pPr>
    <w:rPr>
      <w:lang w:bidi="en-US"/>
    </w:rPr>
  </w:style>
  <w:style w:type="paragraph" w:customStyle="1" w:styleId="PersonalName">
    <w:name w:val="Personal Name"/>
    <w:basedOn w:val="Title"/>
    <w:rPr>
      <w:b w:val="0"/>
      <w:caps/>
      <w:color w:val="000000"/>
      <w:sz w:val="28"/>
      <w:szCs w:val="28"/>
    </w:rPr>
  </w:style>
  <w:style w:type="paragraph" w:customStyle="1" w:styleId="heading">
    <w:name w:val="heading"/>
    <w:basedOn w:val="Normal"/>
  </w:style>
  <w:style w:type="character" w:customStyle="1" w:styleId="apple-converted-space">
    <w:name w:val="apple-converted-space"/>
    <w:basedOn w:val="DefaultParagraphFont"/>
  </w:style>
  <w:style w:type="character" w:styleId="FollowedHyperlink">
    <w:name w:val="FollowedHyperlink"/>
    <w:basedOn w:val="DefaultParagraphFont"/>
    <w:uiPriority w:val="99"/>
    <w:semiHidden/>
    <w:unhideWhenUsed/>
    <w:rPr>
      <w:color w:val="800080" w:themeColor="followedHyperlink"/>
      <w:u w:val="single"/>
    </w:rPr>
  </w:style>
  <w:style w:type="paragraph" w:styleId="Header">
    <w:name w:val="header"/>
    <w:basedOn w:val="Normal"/>
    <w:link w:val="HeaderChar"/>
    <w:unhideWhenUsed/>
    <w:pPr>
      <w:tabs>
        <w:tab w:val="center" w:pos="4680"/>
        <w:tab w:val="right" w:pos="9360"/>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pPr>
      <w:spacing w:after="0"/>
    </w:pPr>
    <w:rPr>
      <w:b/>
      <w:noProof/>
      <w:sz w:val="40"/>
      <w:szCs w:val="40"/>
    </w:rPr>
  </w:style>
  <w:style w:type="character" w:styleId="UnresolvedMention">
    <w:name w:val="Unresolved Mention"/>
    <w:basedOn w:val="DefaultParagraphFont"/>
    <w:uiPriority w:val="99"/>
    <w:rPr>
      <w:color w:val="605E5C"/>
      <w:shd w:val="clear" w:color="auto" w:fill="E1DFDD"/>
    </w:rPr>
  </w:style>
  <w:style w:type="table" w:styleId="GridTable1Light">
    <w:name w:val="Grid Table 1 Light"/>
    <w:basedOn w:val="TableNormal"/>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Pr>
      <w:rFonts w:ascii="Arial" w:hAnsi="Arial"/>
      <w:lang w:bidi="en-US"/>
    </w:rPr>
  </w:style>
  <w:style w:type="character" w:customStyle="1" w:styleId="apple-style-span">
    <w:name w:val="apple-style-span"/>
    <w:basedOn w:val="DefaultParagraphFont"/>
    <w:uiPriority w:val="99"/>
    <w:semiHidden/>
    <w:unhideWhenUsed/>
    <w:rPr>
      <w:rFonts w:ascii="Arial" w:hAnsi="Arial"/>
      <w:sz w:val="22"/>
    </w:rPr>
  </w:style>
  <w:style w:type="paragraph" w:styleId="BodyText">
    <w:name w:val="Body Text"/>
    <w:basedOn w:val="Normal"/>
    <w:link w:val="BodyTextChar"/>
    <w:uiPriority w:val="99"/>
    <w:semiHidden/>
    <w:unhideWhenUsed/>
    <w:pPr>
      <w:spacing w:after="120" w:line="240" w:lineRule="auto"/>
    </w:pPr>
    <w:rPr>
      <w:szCs w:val="22"/>
      <w:lang w:bidi="en-US"/>
    </w:rPr>
  </w:style>
  <w:style w:type="character" w:customStyle="1" w:styleId="BodyTextChar">
    <w:name w:val="Body Text Char"/>
    <w:basedOn w:val="DefaultParagraphFont"/>
    <w:link w:val="BodyText"/>
    <w:uiPriority w:val="99"/>
    <w:semiHidden/>
    <w:rPr>
      <w:sz w:val="22"/>
      <w:szCs w:val="22"/>
      <w:lang w:bidi="en-US"/>
    </w:rPr>
  </w:style>
  <w:style w:type="paragraph" w:styleId="BlockText">
    <w:name w:val="Block Text"/>
    <w:basedOn w:val="Normal"/>
    <w:next w:val="Normal"/>
    <w:uiPriority w:val="99"/>
    <w:semiHidden/>
    <w:unhideWhenUsed/>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style>
  <w:style w:type="table" w:styleId="ListTable3">
    <w:name w:val="List Table 3"/>
    <w:basedOn w:val="TableNormal"/>
    <w:uiPriority w:val="4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Pr>
      <w:color w:val="80808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54359440">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787118921">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pi.wi.gov/cte/skills-standards/cooperative/portfolios"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dpi.wi.gov/sspw/required-trainings" TargetMode="External"/><Relationship Id="rId4" Type="http://schemas.openxmlformats.org/officeDocument/2006/relationships/settings" Target="settings.xml"/><Relationship Id="rId9" Type="http://schemas.openxmlformats.org/officeDocument/2006/relationships/hyperlink" Target="https://dcf.wisconsin.gov/ccregulation" TargetMode="External"/><Relationship Id="rId14" Type="http://schemas.openxmlformats.org/officeDocument/2006/relationships/hyperlink" Target="https://dwd.wisconsin.gov/dwd/forms/dws/detw-18081-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3954</Words>
  <Characters>22542</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DETA-18825-74-E,  OJL Performance Standards Guide - Arborist</vt:lpstr>
    </vt:vector>
  </TitlesOfParts>
  <Manager/>
  <Company>State of Wisconsin</Company>
  <LinksUpToDate>false</LinksUpToDate>
  <CharactersWithSpaces>26444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DETA-18825-74-E,  OJL Performance Standards Guide - Arborist</dc:title>
  <dc:subject/>
  <dc:creator>Department of Workforce Development</dc:creator>
  <cp:keywords>performance standards guide, performance, standards, guide, job, learning, on the job learning, apprenticeship</cp:keywords>
  <dc:description/>
  <cp:lastModifiedBy>Dillon, Amanda C.E. - DWD</cp:lastModifiedBy>
  <cp:revision>2</cp:revision>
  <cp:lastPrinted>2023-05-21T21:14:00Z</cp:lastPrinted>
  <dcterms:created xsi:type="dcterms:W3CDTF">2023-07-13T16:47:00Z</dcterms:created>
  <dcterms:modified xsi:type="dcterms:W3CDTF">2023-07-13T16:47:00Z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act">
    <vt:lpwstr>ya@dwd.wisconsin.gov</vt:lpwstr>
  </property>
  <property fmtid="{D5CDD505-2E9C-101B-9397-08002B2CF9AE}" pid="3" name="date">
    <vt:lpwstr>07-13-2023</vt:lpwstr>
  </property>
  <property fmtid="{D5CDD505-2E9C-101B-9397-08002B2CF9AE}" pid="4" name="division">
    <vt:lpwstr>DET</vt:lpwstr>
  </property>
  <property fmtid="{D5CDD505-2E9C-101B-9397-08002B2CF9AE}" pid="5" name="language">
    <vt:lpwstr>English</vt:lpwstr>
  </property>
</Properties>
</file>